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6035"/>
      </w:tblGrid>
      <w:tr w:rsidR="00DB16F6" w:rsidRPr="00DB16F6" w:rsidTr="005838E9">
        <w:tc>
          <w:tcPr>
            <w:tcW w:w="4495" w:type="dxa"/>
          </w:tcPr>
          <w:p w:rsidR="005838E9" w:rsidRPr="00DB16F6" w:rsidRDefault="005838E9" w:rsidP="00B7184E">
            <w:pPr>
              <w:spacing w:line="312" w:lineRule="auto"/>
              <w:jc w:val="center"/>
              <w:rPr>
                <w:color w:val="auto"/>
                <w:sz w:val="24"/>
                <w:szCs w:val="24"/>
              </w:rPr>
            </w:pPr>
            <w:r w:rsidRPr="00DB16F6">
              <w:rPr>
                <w:color w:val="auto"/>
                <w:sz w:val="24"/>
                <w:szCs w:val="24"/>
              </w:rPr>
              <w:t>SỞ GIÁO DỤC &amp; ĐÀO TẠO HƯNG YÊN</w:t>
            </w:r>
          </w:p>
          <w:p w:rsidR="005838E9" w:rsidRPr="00DB16F6" w:rsidRDefault="005838E9" w:rsidP="00B7184E">
            <w:pPr>
              <w:spacing w:line="312" w:lineRule="auto"/>
              <w:jc w:val="center"/>
              <w:rPr>
                <w:b/>
                <w:color w:val="auto"/>
                <w:sz w:val="24"/>
                <w:szCs w:val="24"/>
              </w:rPr>
            </w:pPr>
            <w:r w:rsidRPr="00DB16F6">
              <w:rPr>
                <w:b/>
                <w:color w:val="auto"/>
                <w:sz w:val="24"/>
                <w:szCs w:val="24"/>
              </w:rPr>
              <w:t>TRƯỜNG THPT NAM PHÙ CỪ</w:t>
            </w:r>
          </w:p>
          <w:p w:rsidR="005838E9" w:rsidRPr="00DB16F6" w:rsidRDefault="005838E9" w:rsidP="00B7184E">
            <w:pPr>
              <w:spacing w:line="312" w:lineRule="auto"/>
              <w:jc w:val="center"/>
              <w:rPr>
                <w:color w:val="auto"/>
                <w:sz w:val="24"/>
                <w:szCs w:val="24"/>
              </w:rPr>
            </w:pPr>
            <w:r w:rsidRPr="00DB16F6">
              <w:rPr>
                <w:noProof/>
                <w:color w:val="auto"/>
                <w:sz w:val="24"/>
                <w:szCs w:val="24"/>
              </w:rPr>
              <mc:AlternateContent>
                <mc:Choice Requires="wps">
                  <w:drawing>
                    <wp:anchor distT="0" distB="0" distL="114300" distR="114300" simplePos="0" relativeHeight="251659264" behindDoc="0" locked="0" layoutInCell="1" allowOverlap="1" wp14:anchorId="152F63CF" wp14:editId="5614B66B">
                      <wp:simplePos x="0" y="0"/>
                      <wp:positionH relativeFrom="column">
                        <wp:posOffset>724535</wp:posOffset>
                      </wp:positionH>
                      <wp:positionV relativeFrom="paragraph">
                        <wp:posOffset>66040</wp:posOffset>
                      </wp:positionV>
                      <wp:extent cx="1219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2556E09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05pt,5.2pt" to="153.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" strokecolor="#5b9bd5 [3204]" strokeweight=".5pt">
                      <v:stroke joinstyle="miter"/>
                    </v:line>
                  </w:pict>
                </mc:Fallback>
              </mc:AlternateContent>
            </w:r>
          </w:p>
          <w:p w:rsidR="005838E9" w:rsidRPr="00DB16F6" w:rsidRDefault="00DB16F6" w:rsidP="00B7184E">
            <w:pPr>
              <w:spacing w:line="312" w:lineRule="auto"/>
              <w:jc w:val="center"/>
              <w:rPr>
                <w:color w:val="auto"/>
                <w:sz w:val="24"/>
                <w:szCs w:val="24"/>
              </w:rPr>
            </w:pPr>
            <w:r w:rsidRPr="00DB16F6">
              <w:rPr>
                <w:color w:val="auto"/>
                <w:sz w:val="24"/>
                <w:szCs w:val="24"/>
              </w:rPr>
              <w:t xml:space="preserve">Số: </w:t>
            </w:r>
            <w:r w:rsidR="00EE21F5">
              <w:rPr>
                <w:color w:val="auto"/>
                <w:sz w:val="24"/>
                <w:szCs w:val="24"/>
              </w:rPr>
              <w:t>74</w:t>
            </w:r>
            <w:bookmarkStart w:id="0" w:name="_GoBack"/>
            <w:bookmarkEnd w:id="0"/>
            <w:r w:rsidR="00AD31F5" w:rsidRPr="00DB16F6">
              <w:rPr>
                <w:color w:val="auto"/>
                <w:sz w:val="24"/>
                <w:szCs w:val="24"/>
              </w:rPr>
              <w:t>/NPC-BCM</w:t>
            </w:r>
          </w:p>
          <w:p w:rsidR="00AD31F5" w:rsidRPr="00DB16F6" w:rsidRDefault="00903C6B" w:rsidP="00B7184E">
            <w:pPr>
              <w:spacing w:line="312" w:lineRule="auto"/>
              <w:jc w:val="center"/>
              <w:rPr>
                <w:color w:val="auto"/>
                <w:sz w:val="24"/>
                <w:szCs w:val="24"/>
              </w:rPr>
            </w:pPr>
            <w:r w:rsidRPr="00DB16F6">
              <w:rPr>
                <w:color w:val="auto"/>
                <w:sz w:val="24"/>
                <w:szCs w:val="24"/>
              </w:rPr>
              <w:t xml:space="preserve">V/v: </w:t>
            </w:r>
            <w:r w:rsidR="00D1099E">
              <w:rPr>
                <w:color w:val="auto"/>
                <w:sz w:val="24"/>
                <w:szCs w:val="24"/>
              </w:rPr>
              <w:t>tổ chức</w:t>
            </w:r>
            <w:r w:rsidRPr="00DB16F6">
              <w:rPr>
                <w:color w:val="auto"/>
                <w:sz w:val="24"/>
                <w:szCs w:val="24"/>
              </w:rPr>
              <w:t xml:space="preserve"> </w:t>
            </w:r>
            <w:r w:rsidR="00C864A3" w:rsidRPr="00DB16F6">
              <w:rPr>
                <w:color w:val="auto"/>
                <w:sz w:val="24"/>
                <w:szCs w:val="24"/>
              </w:rPr>
              <w:t xml:space="preserve">thực hiện </w:t>
            </w:r>
            <w:r w:rsidR="00575E7D">
              <w:rPr>
                <w:color w:val="auto"/>
                <w:sz w:val="24"/>
                <w:szCs w:val="24"/>
              </w:rPr>
              <w:t xml:space="preserve">dạy </w:t>
            </w:r>
            <w:r w:rsidRPr="00DB16F6">
              <w:rPr>
                <w:color w:val="auto"/>
                <w:sz w:val="24"/>
                <w:szCs w:val="24"/>
              </w:rPr>
              <w:t>học trực tuyế</w:t>
            </w:r>
            <w:r w:rsidR="007741FB">
              <w:rPr>
                <w:color w:val="auto"/>
                <w:sz w:val="24"/>
                <w:szCs w:val="24"/>
              </w:rPr>
              <w:t>n</w:t>
            </w:r>
            <w:r w:rsidRPr="00DB16F6">
              <w:rPr>
                <w:color w:val="auto"/>
                <w:sz w:val="24"/>
                <w:szCs w:val="24"/>
              </w:rPr>
              <w:t xml:space="preserve"> </w:t>
            </w:r>
          </w:p>
        </w:tc>
        <w:tc>
          <w:tcPr>
            <w:tcW w:w="6035" w:type="dxa"/>
          </w:tcPr>
          <w:p w:rsidR="005838E9" w:rsidRPr="00DB16F6" w:rsidRDefault="005838E9" w:rsidP="00B7184E">
            <w:pPr>
              <w:spacing w:line="312" w:lineRule="auto"/>
              <w:jc w:val="center"/>
              <w:rPr>
                <w:b/>
                <w:color w:val="auto"/>
                <w:sz w:val="24"/>
                <w:szCs w:val="24"/>
              </w:rPr>
            </w:pPr>
            <w:r w:rsidRPr="00DB16F6">
              <w:rPr>
                <w:b/>
                <w:color w:val="auto"/>
                <w:sz w:val="24"/>
                <w:szCs w:val="24"/>
              </w:rPr>
              <w:t>CỘNG HÒA XÃ HỘI CHỦ NGHĨA VIỆT NAM</w:t>
            </w:r>
          </w:p>
          <w:p w:rsidR="005838E9" w:rsidRPr="00DB16F6" w:rsidRDefault="005838E9" w:rsidP="00B7184E">
            <w:pPr>
              <w:spacing w:line="312" w:lineRule="auto"/>
              <w:jc w:val="center"/>
              <w:rPr>
                <w:b/>
                <w:color w:val="auto"/>
                <w:sz w:val="24"/>
                <w:szCs w:val="24"/>
              </w:rPr>
            </w:pPr>
            <w:r w:rsidRPr="00DB16F6">
              <w:rPr>
                <w:b/>
                <w:color w:val="auto"/>
                <w:sz w:val="24"/>
                <w:szCs w:val="24"/>
              </w:rPr>
              <w:t>Độc lập – Tự do – Hạnh phúc</w:t>
            </w:r>
          </w:p>
          <w:p w:rsidR="005838E9" w:rsidRPr="00DB16F6" w:rsidRDefault="005838E9" w:rsidP="00B7184E">
            <w:pPr>
              <w:spacing w:line="312" w:lineRule="auto"/>
              <w:jc w:val="center"/>
              <w:rPr>
                <w:color w:val="auto"/>
                <w:sz w:val="24"/>
                <w:szCs w:val="24"/>
              </w:rPr>
            </w:pPr>
            <w:r w:rsidRPr="00DB16F6">
              <w:rPr>
                <w:noProof/>
                <w:color w:val="auto"/>
                <w:sz w:val="24"/>
                <w:szCs w:val="24"/>
              </w:rPr>
              <mc:AlternateContent>
                <mc:Choice Requires="wps">
                  <w:drawing>
                    <wp:anchor distT="0" distB="0" distL="114300" distR="114300" simplePos="0" relativeHeight="251660288" behindDoc="0" locked="0" layoutInCell="1" allowOverlap="1" wp14:anchorId="73A705E1" wp14:editId="69996EDD">
                      <wp:simplePos x="0" y="0"/>
                      <wp:positionH relativeFrom="column">
                        <wp:posOffset>910590</wp:posOffset>
                      </wp:positionH>
                      <wp:positionV relativeFrom="paragraph">
                        <wp:posOffset>64135</wp:posOffset>
                      </wp:positionV>
                      <wp:extent cx="18478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847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1B736CF6"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5.05pt" to="217.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" strokecolor="#5b9bd5 [3204]" strokeweight=".5pt">
                      <v:stroke joinstyle="miter"/>
                    </v:line>
                  </w:pict>
                </mc:Fallback>
              </mc:AlternateContent>
            </w:r>
          </w:p>
          <w:p w:rsidR="005838E9" w:rsidRPr="00DB16F6" w:rsidRDefault="007741FB" w:rsidP="00B7184E">
            <w:pPr>
              <w:spacing w:line="312" w:lineRule="auto"/>
              <w:jc w:val="right"/>
              <w:rPr>
                <w:i/>
                <w:color w:val="auto"/>
                <w:sz w:val="26"/>
                <w:szCs w:val="26"/>
              </w:rPr>
            </w:pPr>
            <w:r>
              <w:rPr>
                <w:i/>
                <w:color w:val="auto"/>
                <w:sz w:val="26"/>
                <w:szCs w:val="26"/>
              </w:rPr>
              <w:t>Phù Cừ, ngày 02 tháng 05</w:t>
            </w:r>
            <w:r w:rsidR="005838E9" w:rsidRPr="00DB16F6">
              <w:rPr>
                <w:i/>
                <w:color w:val="auto"/>
                <w:sz w:val="26"/>
                <w:szCs w:val="26"/>
              </w:rPr>
              <w:t xml:space="preserve"> năm 202</w:t>
            </w:r>
            <w:r w:rsidR="00D1099E">
              <w:rPr>
                <w:i/>
                <w:color w:val="auto"/>
                <w:sz w:val="26"/>
                <w:szCs w:val="26"/>
              </w:rPr>
              <w:t>1</w:t>
            </w:r>
          </w:p>
        </w:tc>
      </w:tr>
    </w:tbl>
    <w:p w:rsidR="005838E9" w:rsidRPr="00CF5A38" w:rsidRDefault="00AD31F5" w:rsidP="00B7184E">
      <w:pPr>
        <w:spacing w:line="312" w:lineRule="auto"/>
        <w:rPr>
          <w:b/>
          <w:color w:val="auto"/>
          <w:szCs w:val="28"/>
        </w:rPr>
      </w:pPr>
      <w:r w:rsidRPr="00DB16F6">
        <w:rPr>
          <w:color w:val="auto"/>
        </w:rPr>
        <w:tab/>
      </w:r>
      <w:r w:rsidRPr="00DB16F6">
        <w:rPr>
          <w:color w:val="auto"/>
        </w:rPr>
        <w:tab/>
      </w:r>
      <w:r w:rsidRPr="00DB16F6">
        <w:rPr>
          <w:b/>
          <w:color w:val="auto"/>
          <w:szCs w:val="28"/>
        </w:rPr>
        <w:t xml:space="preserve">Kính gửi: </w:t>
      </w:r>
      <w:r w:rsidR="00CF5A38">
        <w:rPr>
          <w:b/>
          <w:color w:val="auto"/>
          <w:szCs w:val="28"/>
        </w:rPr>
        <w:t xml:space="preserve"> </w:t>
      </w:r>
      <w:r w:rsidRPr="00DB16F6">
        <w:rPr>
          <w:color w:val="auto"/>
          <w:szCs w:val="28"/>
        </w:rPr>
        <w:t>- Các tổ C</w:t>
      </w:r>
      <w:r w:rsidR="00903C6B" w:rsidRPr="00DB16F6">
        <w:rPr>
          <w:color w:val="auto"/>
          <w:szCs w:val="28"/>
        </w:rPr>
        <w:t>M</w:t>
      </w:r>
      <w:r w:rsidRPr="00DB16F6">
        <w:rPr>
          <w:color w:val="auto"/>
          <w:szCs w:val="28"/>
        </w:rPr>
        <w:t>;</w:t>
      </w:r>
      <w:r w:rsidR="004313CF" w:rsidRPr="00DB16F6">
        <w:rPr>
          <w:color w:val="auto"/>
          <w:szCs w:val="28"/>
        </w:rPr>
        <w:t xml:space="preserve"> </w:t>
      </w:r>
    </w:p>
    <w:p w:rsidR="00AD31F5" w:rsidRPr="00DB16F6" w:rsidRDefault="00AD31F5" w:rsidP="00B7184E">
      <w:pPr>
        <w:spacing w:line="312" w:lineRule="auto"/>
        <w:rPr>
          <w:color w:val="auto"/>
          <w:szCs w:val="28"/>
        </w:rPr>
      </w:pPr>
      <w:r w:rsidRPr="00DB16F6">
        <w:rPr>
          <w:color w:val="auto"/>
          <w:szCs w:val="28"/>
        </w:rPr>
        <w:t xml:space="preserve">                  </w:t>
      </w:r>
      <w:r w:rsidR="00903C6B" w:rsidRPr="00DB16F6">
        <w:rPr>
          <w:color w:val="auto"/>
          <w:szCs w:val="28"/>
        </w:rPr>
        <w:t xml:space="preserve">                   </w:t>
      </w:r>
      <w:r w:rsidR="00CF5A38">
        <w:rPr>
          <w:color w:val="auto"/>
          <w:szCs w:val="28"/>
        </w:rPr>
        <w:t xml:space="preserve">  </w:t>
      </w:r>
      <w:r w:rsidR="00903C6B" w:rsidRPr="00DB16F6">
        <w:rPr>
          <w:color w:val="auto"/>
          <w:szCs w:val="28"/>
        </w:rPr>
        <w:t>- GVCN các lớp</w:t>
      </w:r>
      <w:r w:rsidRPr="00DB16F6">
        <w:rPr>
          <w:color w:val="auto"/>
          <w:szCs w:val="28"/>
        </w:rPr>
        <w:t>;</w:t>
      </w:r>
    </w:p>
    <w:p w:rsidR="005838E9" w:rsidRDefault="00AD31F5" w:rsidP="00B7184E">
      <w:pPr>
        <w:spacing w:line="312" w:lineRule="auto"/>
        <w:rPr>
          <w:color w:val="auto"/>
          <w:szCs w:val="28"/>
        </w:rPr>
      </w:pPr>
      <w:r w:rsidRPr="00DB16F6">
        <w:rPr>
          <w:color w:val="auto"/>
          <w:szCs w:val="28"/>
        </w:rPr>
        <w:t xml:space="preserve">                                     </w:t>
      </w:r>
      <w:r w:rsidR="00CF5A38">
        <w:rPr>
          <w:color w:val="auto"/>
          <w:szCs w:val="28"/>
        </w:rPr>
        <w:t xml:space="preserve">  </w:t>
      </w:r>
      <w:r w:rsidRPr="00DB16F6">
        <w:rPr>
          <w:color w:val="auto"/>
          <w:szCs w:val="28"/>
        </w:rPr>
        <w:t>- BCH Hội CMHS trư</w:t>
      </w:r>
      <w:r w:rsidR="00903C6B" w:rsidRPr="00DB16F6">
        <w:rPr>
          <w:color w:val="auto"/>
          <w:szCs w:val="28"/>
        </w:rPr>
        <w:t>ờng THPT Nam Phù Cừ</w:t>
      </w:r>
      <w:r w:rsidRPr="00DB16F6">
        <w:rPr>
          <w:color w:val="auto"/>
          <w:szCs w:val="28"/>
        </w:rPr>
        <w:t>.</w:t>
      </w:r>
    </w:p>
    <w:p w:rsidR="00141066" w:rsidRDefault="00AD31F5" w:rsidP="00B7184E">
      <w:pPr>
        <w:spacing w:line="312" w:lineRule="auto"/>
        <w:ind w:firstLine="720"/>
        <w:jc w:val="both"/>
        <w:rPr>
          <w:color w:val="auto"/>
        </w:rPr>
      </w:pPr>
      <w:r w:rsidRPr="00DB16F6">
        <w:rPr>
          <w:color w:val="auto"/>
          <w:szCs w:val="28"/>
        </w:rPr>
        <w:t xml:space="preserve">Thực hiện </w:t>
      </w:r>
      <w:r w:rsidR="005B7D83">
        <w:rPr>
          <w:color w:val="auto"/>
          <w:szCs w:val="28"/>
        </w:rPr>
        <w:t>CV số 702/SGDĐT-CTTT-GDCN ngày 01/5</w:t>
      </w:r>
      <w:r w:rsidR="00237E04">
        <w:rPr>
          <w:color w:val="auto"/>
          <w:szCs w:val="28"/>
        </w:rPr>
        <w:t>/2021</w:t>
      </w:r>
      <w:r w:rsidR="00903C6B" w:rsidRPr="00DB16F6">
        <w:rPr>
          <w:color w:val="auto"/>
          <w:szCs w:val="28"/>
        </w:rPr>
        <w:t xml:space="preserve"> của Sở GD&amp;ĐT về việc </w:t>
      </w:r>
      <w:r w:rsidR="005B7D83">
        <w:rPr>
          <w:color w:val="auto"/>
        </w:rPr>
        <w:t xml:space="preserve">thực hiện công điện của CTUBND tỉnh về </w:t>
      </w:r>
      <w:r w:rsidR="00237E04">
        <w:rPr>
          <w:color w:val="auto"/>
        </w:rPr>
        <w:t xml:space="preserve">phòng, chống dịch </w:t>
      </w:r>
      <w:r w:rsidR="005B7D83">
        <w:rPr>
          <w:color w:val="auto"/>
        </w:rPr>
        <w:t xml:space="preserve">bệnh </w:t>
      </w:r>
      <w:r w:rsidR="00237E04">
        <w:rPr>
          <w:color w:val="auto"/>
        </w:rPr>
        <w:t>C</w:t>
      </w:r>
      <w:r w:rsidR="005B7D83">
        <w:rPr>
          <w:color w:val="auto"/>
        </w:rPr>
        <w:t>ovid-19</w:t>
      </w:r>
      <w:r w:rsidR="00903C6B" w:rsidRPr="00DB16F6">
        <w:rPr>
          <w:color w:val="auto"/>
        </w:rPr>
        <w:t>;</w:t>
      </w:r>
    </w:p>
    <w:p w:rsidR="00903C6B" w:rsidRDefault="005B7D83" w:rsidP="00B7184E">
      <w:pPr>
        <w:spacing w:line="312" w:lineRule="auto"/>
        <w:ind w:firstLine="720"/>
        <w:jc w:val="both"/>
        <w:rPr>
          <w:color w:val="auto"/>
        </w:rPr>
      </w:pPr>
      <w:r>
        <w:rPr>
          <w:color w:val="auto"/>
        </w:rPr>
        <w:t>Thực hiện nghị quyết họp BGH, BCM</w:t>
      </w:r>
      <w:r w:rsidR="00237E04">
        <w:rPr>
          <w:color w:val="auto"/>
        </w:rPr>
        <w:t xml:space="preserve"> trường THPT Nam Phù Cừ </w:t>
      </w:r>
      <w:r>
        <w:rPr>
          <w:color w:val="auto"/>
        </w:rPr>
        <w:t>sáng ngày 02/5</w:t>
      </w:r>
      <w:r w:rsidR="00237E04">
        <w:rPr>
          <w:color w:val="auto"/>
        </w:rPr>
        <w:t>/2021;</w:t>
      </w:r>
    </w:p>
    <w:p w:rsidR="00C864A3" w:rsidRPr="00B05FD2" w:rsidRDefault="000321FF" w:rsidP="00B7184E">
      <w:pPr>
        <w:spacing w:line="312" w:lineRule="auto"/>
        <w:jc w:val="both"/>
        <w:rPr>
          <w:color w:val="auto"/>
          <w:szCs w:val="28"/>
        </w:rPr>
      </w:pPr>
      <w:r>
        <w:rPr>
          <w:b/>
          <w:color w:val="auto"/>
          <w:szCs w:val="28"/>
        </w:rPr>
        <w:tab/>
      </w:r>
      <w:r w:rsidR="00C864A3" w:rsidRPr="00B05FD2">
        <w:rPr>
          <w:color w:val="auto"/>
          <w:szCs w:val="28"/>
        </w:rPr>
        <w:t xml:space="preserve">Ban chuyên môn trường THPT Nam Phù Cừ xây dựng Kế hoạch tổ chức </w:t>
      </w:r>
      <w:r w:rsidR="00575E7D" w:rsidRPr="00B05FD2">
        <w:rPr>
          <w:color w:val="auto"/>
          <w:szCs w:val="28"/>
        </w:rPr>
        <w:t>thực hiện nhiệm vụ dạy học trực tuyến</w:t>
      </w:r>
      <w:r w:rsidR="00C864A3" w:rsidRPr="00B05FD2">
        <w:rPr>
          <w:color w:val="auto"/>
          <w:szCs w:val="28"/>
        </w:rPr>
        <w:t xml:space="preserve"> như sau:</w:t>
      </w:r>
    </w:p>
    <w:p w:rsidR="00C864A3" w:rsidRDefault="00C864A3" w:rsidP="00B7184E">
      <w:pPr>
        <w:spacing w:line="312" w:lineRule="auto"/>
        <w:jc w:val="both"/>
        <w:rPr>
          <w:color w:val="auto"/>
          <w:szCs w:val="28"/>
        </w:rPr>
      </w:pPr>
      <w:r w:rsidRPr="00065B45">
        <w:rPr>
          <w:szCs w:val="28"/>
        </w:rPr>
        <w:tab/>
      </w:r>
      <w:r w:rsidR="006544A5">
        <w:rPr>
          <w:b/>
          <w:color w:val="auto"/>
          <w:szCs w:val="28"/>
        </w:rPr>
        <w:t>1</w:t>
      </w:r>
      <w:r w:rsidR="000321FF" w:rsidRPr="000321FF">
        <w:rPr>
          <w:b/>
          <w:color w:val="auto"/>
          <w:szCs w:val="28"/>
        </w:rPr>
        <w:t xml:space="preserve">. </w:t>
      </w:r>
      <w:r w:rsidR="000321FF">
        <w:rPr>
          <w:color w:val="auto"/>
          <w:szCs w:val="28"/>
        </w:rPr>
        <w:t>Tổ chức dạy học trực tuyến các nội dung chương trình chính khóa</w:t>
      </w:r>
    </w:p>
    <w:p w:rsidR="000321FF" w:rsidRDefault="005305DB" w:rsidP="00B7184E">
      <w:pPr>
        <w:spacing w:line="312" w:lineRule="auto"/>
        <w:jc w:val="both"/>
        <w:rPr>
          <w:color w:val="auto"/>
          <w:szCs w:val="28"/>
        </w:rPr>
      </w:pPr>
      <w:r>
        <w:rPr>
          <w:color w:val="auto"/>
          <w:szCs w:val="28"/>
        </w:rPr>
        <w:tab/>
        <w:t xml:space="preserve">- </w:t>
      </w:r>
      <w:r w:rsidR="005B7D83">
        <w:rPr>
          <w:color w:val="auto"/>
          <w:szCs w:val="28"/>
        </w:rPr>
        <w:t>Thời gian học: bắt đầu từ 03/5</w:t>
      </w:r>
      <w:r w:rsidR="000321FF">
        <w:rPr>
          <w:color w:val="auto"/>
          <w:szCs w:val="28"/>
        </w:rPr>
        <w:t>/2021.</w:t>
      </w:r>
    </w:p>
    <w:p w:rsidR="00717BF6" w:rsidRDefault="00717BF6" w:rsidP="00B7184E">
      <w:pPr>
        <w:spacing w:line="312" w:lineRule="auto"/>
        <w:jc w:val="both"/>
        <w:rPr>
          <w:color w:val="auto"/>
          <w:szCs w:val="28"/>
        </w:rPr>
      </w:pPr>
      <w:r>
        <w:rPr>
          <w:color w:val="auto"/>
          <w:szCs w:val="28"/>
        </w:rPr>
        <w:tab/>
        <w:t>- Địa điểm: khuyến khích giáo viên dạy học tại trường (tại phòng học) nhằm đảm bảo không gian lớp học và chất lượng giờ dạy.</w:t>
      </w:r>
    </w:p>
    <w:p w:rsidR="000321FF" w:rsidRDefault="005B7D83" w:rsidP="00B7184E">
      <w:pPr>
        <w:spacing w:line="312" w:lineRule="auto"/>
        <w:jc w:val="both"/>
        <w:rPr>
          <w:color w:val="auto"/>
          <w:szCs w:val="28"/>
        </w:rPr>
      </w:pPr>
      <w:r>
        <w:rPr>
          <w:color w:val="auto"/>
          <w:szCs w:val="28"/>
        </w:rPr>
        <w:tab/>
        <w:t>- Học t</w:t>
      </w:r>
      <w:r w:rsidR="00D517AB">
        <w:rPr>
          <w:color w:val="auto"/>
          <w:szCs w:val="28"/>
        </w:rPr>
        <w:t>heo đơn vị lớp.</w:t>
      </w:r>
    </w:p>
    <w:p w:rsidR="009B5CF2" w:rsidRDefault="005B7D83" w:rsidP="00B7184E">
      <w:pPr>
        <w:spacing w:line="312" w:lineRule="auto"/>
        <w:jc w:val="both"/>
        <w:rPr>
          <w:color w:val="auto"/>
          <w:szCs w:val="28"/>
        </w:rPr>
      </w:pPr>
      <w:r>
        <w:rPr>
          <w:color w:val="auto"/>
          <w:szCs w:val="28"/>
        </w:rPr>
        <w:tab/>
        <w:t>+ Thời lượng: mỗi sáng học 04 tiết</w:t>
      </w:r>
      <w:r w:rsidR="009B5CF2">
        <w:rPr>
          <w:color w:val="auto"/>
          <w:szCs w:val="28"/>
        </w:rPr>
        <w:t>. Trong</w:t>
      </w:r>
      <w:r>
        <w:rPr>
          <w:color w:val="auto"/>
          <w:szCs w:val="28"/>
        </w:rPr>
        <w:t xml:space="preserve"> đó: tiết 1: bắt đầu từ 7 giờ 15</w:t>
      </w:r>
      <w:r w:rsidR="009B5CF2">
        <w:rPr>
          <w:color w:val="auto"/>
          <w:szCs w:val="28"/>
        </w:rPr>
        <w:t xml:space="preserve"> phút.</w:t>
      </w:r>
    </w:p>
    <w:p w:rsidR="009B5CF2" w:rsidRDefault="009B5CF2" w:rsidP="00B7184E">
      <w:pPr>
        <w:spacing w:line="312" w:lineRule="auto"/>
        <w:jc w:val="both"/>
        <w:rPr>
          <w:color w:val="auto"/>
          <w:szCs w:val="28"/>
        </w:rPr>
      </w:pPr>
      <w:r>
        <w:rPr>
          <w:color w:val="auto"/>
          <w:szCs w:val="28"/>
        </w:rPr>
        <w:t xml:space="preserve">                                                                         </w:t>
      </w:r>
      <w:r w:rsidR="005B7D83">
        <w:rPr>
          <w:color w:val="auto"/>
          <w:szCs w:val="28"/>
        </w:rPr>
        <w:t xml:space="preserve">            </w:t>
      </w:r>
      <w:proofErr w:type="gramStart"/>
      <w:r w:rsidR="005B7D83">
        <w:rPr>
          <w:color w:val="auto"/>
          <w:szCs w:val="28"/>
        </w:rPr>
        <w:t>tiết</w:t>
      </w:r>
      <w:proofErr w:type="gramEnd"/>
      <w:r w:rsidR="005B7D83">
        <w:rPr>
          <w:color w:val="auto"/>
          <w:szCs w:val="28"/>
        </w:rPr>
        <w:t xml:space="preserve"> 2: bắt đầu từ 8 giờ 1</w:t>
      </w:r>
      <w:r>
        <w:rPr>
          <w:color w:val="auto"/>
          <w:szCs w:val="28"/>
        </w:rPr>
        <w:t>5 phút.</w:t>
      </w:r>
    </w:p>
    <w:p w:rsidR="005B7D83" w:rsidRDefault="009B5CF2" w:rsidP="00B7184E">
      <w:pPr>
        <w:spacing w:line="312" w:lineRule="auto"/>
        <w:jc w:val="both"/>
        <w:rPr>
          <w:color w:val="auto"/>
          <w:szCs w:val="28"/>
        </w:rPr>
      </w:pPr>
      <w:r>
        <w:rPr>
          <w:color w:val="auto"/>
          <w:szCs w:val="28"/>
        </w:rPr>
        <w:t xml:space="preserve">                                                                         </w:t>
      </w:r>
      <w:r w:rsidR="005B7D83">
        <w:rPr>
          <w:color w:val="auto"/>
          <w:szCs w:val="28"/>
        </w:rPr>
        <w:t xml:space="preserve">            </w:t>
      </w:r>
      <w:proofErr w:type="gramStart"/>
      <w:r w:rsidR="005B7D83">
        <w:rPr>
          <w:color w:val="auto"/>
          <w:szCs w:val="28"/>
        </w:rPr>
        <w:t>tiết</w:t>
      </w:r>
      <w:proofErr w:type="gramEnd"/>
      <w:r w:rsidR="005B7D83">
        <w:rPr>
          <w:color w:val="auto"/>
          <w:szCs w:val="28"/>
        </w:rPr>
        <w:t xml:space="preserve"> 3: bắt đầu từ 9 giờ 15</w:t>
      </w:r>
      <w:r>
        <w:rPr>
          <w:color w:val="auto"/>
          <w:szCs w:val="28"/>
        </w:rPr>
        <w:t xml:space="preserve"> phút.</w:t>
      </w:r>
    </w:p>
    <w:p w:rsidR="005B7D83" w:rsidRDefault="005B7D83" w:rsidP="00B7184E">
      <w:pPr>
        <w:spacing w:line="312" w:lineRule="auto"/>
        <w:jc w:val="both"/>
        <w:rPr>
          <w:color w:val="auto"/>
          <w:szCs w:val="28"/>
        </w:rPr>
      </w:pPr>
      <w:r>
        <w:rPr>
          <w:color w:val="auto"/>
          <w:szCs w:val="28"/>
        </w:rPr>
        <w:t xml:space="preserve">                                                                                     </w:t>
      </w:r>
      <w:proofErr w:type="gramStart"/>
      <w:r>
        <w:rPr>
          <w:color w:val="auto"/>
          <w:szCs w:val="28"/>
        </w:rPr>
        <w:t>tiết</w:t>
      </w:r>
      <w:proofErr w:type="gramEnd"/>
      <w:r>
        <w:rPr>
          <w:color w:val="auto"/>
          <w:szCs w:val="28"/>
        </w:rPr>
        <w:t xml:space="preserve"> 4: bắt đầu từ 10 giờ 15 phút.</w:t>
      </w:r>
    </w:p>
    <w:p w:rsidR="00DB27DE" w:rsidRDefault="009B5CF2" w:rsidP="00B7184E">
      <w:pPr>
        <w:spacing w:line="312" w:lineRule="auto"/>
        <w:jc w:val="both"/>
        <w:rPr>
          <w:color w:val="auto"/>
          <w:szCs w:val="28"/>
        </w:rPr>
      </w:pPr>
      <w:r>
        <w:rPr>
          <w:color w:val="auto"/>
          <w:szCs w:val="28"/>
        </w:rPr>
        <w:tab/>
        <w:t>+ Số tiết của từng môn như sau:</w:t>
      </w:r>
    </w:p>
    <w:tbl>
      <w:tblPr>
        <w:tblStyle w:val="TableGrid"/>
        <w:tblW w:w="0" w:type="auto"/>
        <w:tblLook w:val="04A0" w:firstRow="1" w:lastRow="0" w:firstColumn="1" w:lastColumn="0" w:noHBand="0" w:noVBand="1"/>
      </w:tblPr>
      <w:tblGrid>
        <w:gridCol w:w="2480"/>
        <w:gridCol w:w="2481"/>
        <w:gridCol w:w="2481"/>
        <w:gridCol w:w="2481"/>
      </w:tblGrid>
      <w:tr w:rsidR="00DB27DE" w:rsidTr="003C02A9">
        <w:tc>
          <w:tcPr>
            <w:tcW w:w="2480" w:type="dxa"/>
          </w:tcPr>
          <w:p w:rsidR="00DB27DE" w:rsidRPr="00D37439" w:rsidRDefault="00DB27DE" w:rsidP="00B7184E">
            <w:pPr>
              <w:spacing w:line="312" w:lineRule="auto"/>
              <w:jc w:val="center"/>
              <w:rPr>
                <w:b/>
                <w:color w:val="auto"/>
                <w:szCs w:val="28"/>
              </w:rPr>
            </w:pPr>
            <w:r w:rsidRPr="00D37439">
              <w:rPr>
                <w:b/>
                <w:color w:val="auto"/>
                <w:szCs w:val="28"/>
              </w:rPr>
              <w:t>Môn học</w:t>
            </w:r>
          </w:p>
        </w:tc>
        <w:tc>
          <w:tcPr>
            <w:tcW w:w="2481" w:type="dxa"/>
          </w:tcPr>
          <w:p w:rsidR="00DB27DE" w:rsidRPr="00D37439" w:rsidRDefault="00DB27DE" w:rsidP="00B7184E">
            <w:pPr>
              <w:spacing w:line="312" w:lineRule="auto"/>
              <w:jc w:val="center"/>
              <w:rPr>
                <w:b/>
                <w:color w:val="auto"/>
                <w:szCs w:val="28"/>
              </w:rPr>
            </w:pPr>
            <w:r w:rsidRPr="00D37439">
              <w:rPr>
                <w:b/>
                <w:color w:val="auto"/>
                <w:szCs w:val="28"/>
              </w:rPr>
              <w:t>Lớp 10 (tiết)</w:t>
            </w:r>
          </w:p>
        </w:tc>
        <w:tc>
          <w:tcPr>
            <w:tcW w:w="2481" w:type="dxa"/>
          </w:tcPr>
          <w:p w:rsidR="00DB27DE" w:rsidRPr="00D37439" w:rsidRDefault="00DB27DE" w:rsidP="00B7184E">
            <w:pPr>
              <w:spacing w:line="312" w:lineRule="auto"/>
              <w:jc w:val="center"/>
              <w:rPr>
                <w:b/>
                <w:color w:val="auto"/>
                <w:szCs w:val="28"/>
              </w:rPr>
            </w:pPr>
            <w:r w:rsidRPr="00D37439">
              <w:rPr>
                <w:b/>
                <w:color w:val="auto"/>
                <w:szCs w:val="28"/>
              </w:rPr>
              <w:t>Lớp 11 (tiết)</w:t>
            </w:r>
          </w:p>
        </w:tc>
        <w:tc>
          <w:tcPr>
            <w:tcW w:w="2481" w:type="dxa"/>
          </w:tcPr>
          <w:p w:rsidR="00DB27DE" w:rsidRPr="00D37439" w:rsidRDefault="00DB27DE" w:rsidP="00B7184E">
            <w:pPr>
              <w:spacing w:line="312" w:lineRule="auto"/>
              <w:jc w:val="center"/>
              <w:rPr>
                <w:b/>
                <w:color w:val="auto"/>
                <w:szCs w:val="28"/>
              </w:rPr>
            </w:pPr>
            <w:r w:rsidRPr="00D37439">
              <w:rPr>
                <w:b/>
                <w:color w:val="auto"/>
                <w:szCs w:val="28"/>
              </w:rPr>
              <w:t>Lớp 12 (tiết)</w:t>
            </w:r>
          </w:p>
        </w:tc>
      </w:tr>
      <w:tr w:rsidR="00DB27DE" w:rsidTr="003C02A9">
        <w:tc>
          <w:tcPr>
            <w:tcW w:w="2480" w:type="dxa"/>
          </w:tcPr>
          <w:p w:rsidR="00DB27DE" w:rsidRDefault="00DB27DE" w:rsidP="00B7184E">
            <w:pPr>
              <w:spacing w:line="312" w:lineRule="auto"/>
              <w:jc w:val="center"/>
              <w:rPr>
                <w:color w:val="auto"/>
                <w:szCs w:val="28"/>
              </w:rPr>
            </w:pPr>
            <w:r>
              <w:rPr>
                <w:color w:val="auto"/>
                <w:szCs w:val="28"/>
              </w:rPr>
              <w:t>Toán</w:t>
            </w:r>
          </w:p>
        </w:tc>
        <w:tc>
          <w:tcPr>
            <w:tcW w:w="2481" w:type="dxa"/>
          </w:tcPr>
          <w:p w:rsidR="00DB27DE" w:rsidRDefault="00950F35" w:rsidP="00B7184E">
            <w:pPr>
              <w:spacing w:line="312" w:lineRule="auto"/>
              <w:jc w:val="center"/>
              <w:rPr>
                <w:color w:val="auto"/>
                <w:szCs w:val="28"/>
              </w:rPr>
            </w:pPr>
            <w:r>
              <w:rPr>
                <w:color w:val="auto"/>
                <w:szCs w:val="28"/>
              </w:rPr>
              <w:t>5</w:t>
            </w:r>
          </w:p>
        </w:tc>
        <w:tc>
          <w:tcPr>
            <w:tcW w:w="2481" w:type="dxa"/>
          </w:tcPr>
          <w:p w:rsidR="00DB27DE" w:rsidRDefault="00950F35" w:rsidP="00B7184E">
            <w:pPr>
              <w:spacing w:line="312" w:lineRule="auto"/>
              <w:jc w:val="center"/>
              <w:rPr>
                <w:color w:val="auto"/>
                <w:szCs w:val="28"/>
              </w:rPr>
            </w:pPr>
            <w:r>
              <w:rPr>
                <w:color w:val="auto"/>
                <w:szCs w:val="28"/>
              </w:rPr>
              <w:t>5</w:t>
            </w:r>
          </w:p>
        </w:tc>
        <w:tc>
          <w:tcPr>
            <w:tcW w:w="2481" w:type="dxa"/>
          </w:tcPr>
          <w:p w:rsidR="00DB27DE" w:rsidRDefault="00950F35" w:rsidP="00B7184E">
            <w:pPr>
              <w:spacing w:line="312" w:lineRule="auto"/>
              <w:jc w:val="center"/>
              <w:rPr>
                <w:color w:val="auto"/>
                <w:szCs w:val="28"/>
              </w:rPr>
            </w:pPr>
            <w:r>
              <w:rPr>
                <w:color w:val="auto"/>
                <w:szCs w:val="28"/>
              </w:rPr>
              <w:t>5</w:t>
            </w:r>
          </w:p>
        </w:tc>
      </w:tr>
      <w:tr w:rsidR="00DB27DE" w:rsidTr="003C02A9">
        <w:tc>
          <w:tcPr>
            <w:tcW w:w="2480" w:type="dxa"/>
          </w:tcPr>
          <w:p w:rsidR="00DB27DE" w:rsidRDefault="00DB27DE" w:rsidP="00B7184E">
            <w:pPr>
              <w:spacing w:line="312" w:lineRule="auto"/>
              <w:jc w:val="center"/>
              <w:rPr>
                <w:color w:val="auto"/>
                <w:szCs w:val="28"/>
              </w:rPr>
            </w:pPr>
            <w:r>
              <w:rPr>
                <w:color w:val="auto"/>
                <w:szCs w:val="28"/>
              </w:rPr>
              <w:t>Lí</w:t>
            </w:r>
          </w:p>
        </w:tc>
        <w:tc>
          <w:tcPr>
            <w:tcW w:w="2481" w:type="dxa"/>
          </w:tcPr>
          <w:p w:rsidR="00DB27DE" w:rsidRDefault="00DB27DE" w:rsidP="00B7184E">
            <w:pPr>
              <w:spacing w:line="312" w:lineRule="auto"/>
              <w:jc w:val="center"/>
              <w:rPr>
                <w:color w:val="auto"/>
                <w:szCs w:val="28"/>
              </w:rPr>
            </w:pPr>
            <w:r>
              <w:rPr>
                <w:color w:val="auto"/>
                <w:szCs w:val="28"/>
              </w:rPr>
              <w:t>2</w:t>
            </w:r>
          </w:p>
        </w:tc>
        <w:tc>
          <w:tcPr>
            <w:tcW w:w="2481" w:type="dxa"/>
          </w:tcPr>
          <w:p w:rsidR="00DB27DE" w:rsidRDefault="00DB27DE" w:rsidP="00B7184E">
            <w:pPr>
              <w:spacing w:line="312" w:lineRule="auto"/>
              <w:jc w:val="center"/>
              <w:rPr>
                <w:color w:val="auto"/>
                <w:szCs w:val="28"/>
              </w:rPr>
            </w:pPr>
            <w:r>
              <w:rPr>
                <w:color w:val="auto"/>
                <w:szCs w:val="28"/>
              </w:rPr>
              <w:t>2</w:t>
            </w:r>
          </w:p>
        </w:tc>
        <w:tc>
          <w:tcPr>
            <w:tcW w:w="2481" w:type="dxa"/>
          </w:tcPr>
          <w:p w:rsidR="00DB27DE" w:rsidRDefault="00DB27DE" w:rsidP="00B7184E">
            <w:pPr>
              <w:spacing w:line="312" w:lineRule="auto"/>
              <w:jc w:val="center"/>
              <w:rPr>
                <w:color w:val="auto"/>
                <w:szCs w:val="28"/>
              </w:rPr>
            </w:pPr>
            <w:r>
              <w:rPr>
                <w:color w:val="auto"/>
                <w:szCs w:val="28"/>
              </w:rPr>
              <w:t>2</w:t>
            </w:r>
          </w:p>
        </w:tc>
      </w:tr>
      <w:tr w:rsidR="00DB27DE" w:rsidTr="003C02A9">
        <w:tc>
          <w:tcPr>
            <w:tcW w:w="2480" w:type="dxa"/>
          </w:tcPr>
          <w:p w:rsidR="00DB27DE" w:rsidRDefault="00DB27DE" w:rsidP="00B7184E">
            <w:pPr>
              <w:spacing w:line="312" w:lineRule="auto"/>
              <w:jc w:val="center"/>
              <w:rPr>
                <w:color w:val="auto"/>
                <w:szCs w:val="28"/>
              </w:rPr>
            </w:pPr>
            <w:r>
              <w:rPr>
                <w:color w:val="auto"/>
                <w:szCs w:val="28"/>
              </w:rPr>
              <w:t>Hóa</w:t>
            </w:r>
          </w:p>
        </w:tc>
        <w:tc>
          <w:tcPr>
            <w:tcW w:w="2481" w:type="dxa"/>
          </w:tcPr>
          <w:p w:rsidR="00DB27DE" w:rsidRDefault="00DB27DE" w:rsidP="00B7184E">
            <w:pPr>
              <w:spacing w:line="312" w:lineRule="auto"/>
              <w:jc w:val="center"/>
              <w:rPr>
                <w:color w:val="auto"/>
                <w:szCs w:val="28"/>
              </w:rPr>
            </w:pPr>
            <w:r>
              <w:rPr>
                <w:color w:val="auto"/>
                <w:szCs w:val="28"/>
              </w:rPr>
              <w:t>2</w:t>
            </w:r>
          </w:p>
        </w:tc>
        <w:tc>
          <w:tcPr>
            <w:tcW w:w="2481" w:type="dxa"/>
          </w:tcPr>
          <w:p w:rsidR="00DB27DE" w:rsidRDefault="00DB27DE" w:rsidP="00B7184E">
            <w:pPr>
              <w:spacing w:line="312" w:lineRule="auto"/>
              <w:jc w:val="center"/>
              <w:rPr>
                <w:color w:val="auto"/>
                <w:szCs w:val="28"/>
              </w:rPr>
            </w:pPr>
            <w:r>
              <w:rPr>
                <w:color w:val="auto"/>
                <w:szCs w:val="28"/>
              </w:rPr>
              <w:t>2</w:t>
            </w:r>
          </w:p>
        </w:tc>
        <w:tc>
          <w:tcPr>
            <w:tcW w:w="2481" w:type="dxa"/>
          </w:tcPr>
          <w:p w:rsidR="00DB27DE" w:rsidRDefault="00DB27DE" w:rsidP="00B7184E">
            <w:pPr>
              <w:spacing w:line="312" w:lineRule="auto"/>
              <w:jc w:val="center"/>
              <w:rPr>
                <w:color w:val="auto"/>
                <w:szCs w:val="28"/>
              </w:rPr>
            </w:pPr>
            <w:r>
              <w:rPr>
                <w:color w:val="auto"/>
                <w:szCs w:val="28"/>
              </w:rPr>
              <w:t>2</w:t>
            </w:r>
          </w:p>
        </w:tc>
      </w:tr>
      <w:tr w:rsidR="00DB27DE" w:rsidTr="003C02A9">
        <w:tc>
          <w:tcPr>
            <w:tcW w:w="2480" w:type="dxa"/>
          </w:tcPr>
          <w:p w:rsidR="00DB27DE" w:rsidRDefault="00DB27DE" w:rsidP="00B7184E">
            <w:pPr>
              <w:spacing w:line="312" w:lineRule="auto"/>
              <w:jc w:val="center"/>
              <w:rPr>
                <w:color w:val="auto"/>
                <w:szCs w:val="28"/>
              </w:rPr>
            </w:pPr>
            <w:r>
              <w:rPr>
                <w:color w:val="auto"/>
                <w:szCs w:val="28"/>
              </w:rPr>
              <w:t>Sinh</w:t>
            </w:r>
          </w:p>
        </w:tc>
        <w:tc>
          <w:tcPr>
            <w:tcW w:w="2481" w:type="dxa"/>
          </w:tcPr>
          <w:p w:rsidR="00DB27DE" w:rsidRDefault="00DB27DE" w:rsidP="00B7184E">
            <w:pPr>
              <w:spacing w:line="312" w:lineRule="auto"/>
              <w:jc w:val="center"/>
              <w:rPr>
                <w:color w:val="auto"/>
                <w:szCs w:val="28"/>
              </w:rPr>
            </w:pPr>
            <w:r>
              <w:rPr>
                <w:color w:val="auto"/>
                <w:szCs w:val="28"/>
              </w:rPr>
              <w:t>1</w:t>
            </w:r>
          </w:p>
        </w:tc>
        <w:tc>
          <w:tcPr>
            <w:tcW w:w="2481" w:type="dxa"/>
          </w:tcPr>
          <w:p w:rsidR="00DB27DE" w:rsidRDefault="00DB27DE" w:rsidP="00B7184E">
            <w:pPr>
              <w:spacing w:line="312" w:lineRule="auto"/>
              <w:jc w:val="center"/>
              <w:rPr>
                <w:color w:val="auto"/>
                <w:szCs w:val="28"/>
              </w:rPr>
            </w:pPr>
            <w:r>
              <w:rPr>
                <w:color w:val="auto"/>
                <w:szCs w:val="28"/>
              </w:rPr>
              <w:t>1</w:t>
            </w:r>
          </w:p>
        </w:tc>
        <w:tc>
          <w:tcPr>
            <w:tcW w:w="2481" w:type="dxa"/>
          </w:tcPr>
          <w:p w:rsidR="00DB27DE" w:rsidRDefault="00C74982" w:rsidP="00B7184E">
            <w:pPr>
              <w:spacing w:line="312" w:lineRule="auto"/>
              <w:jc w:val="center"/>
              <w:rPr>
                <w:color w:val="auto"/>
                <w:szCs w:val="28"/>
              </w:rPr>
            </w:pPr>
            <w:r>
              <w:rPr>
                <w:color w:val="auto"/>
                <w:szCs w:val="28"/>
              </w:rPr>
              <w:t>2</w:t>
            </w:r>
          </w:p>
        </w:tc>
      </w:tr>
      <w:tr w:rsidR="00DB27DE" w:rsidTr="003C02A9">
        <w:tc>
          <w:tcPr>
            <w:tcW w:w="2480" w:type="dxa"/>
          </w:tcPr>
          <w:p w:rsidR="00DB27DE" w:rsidRDefault="00DB27DE" w:rsidP="00B7184E">
            <w:pPr>
              <w:spacing w:line="312" w:lineRule="auto"/>
              <w:jc w:val="center"/>
              <w:rPr>
                <w:color w:val="auto"/>
                <w:szCs w:val="28"/>
              </w:rPr>
            </w:pPr>
            <w:r>
              <w:rPr>
                <w:color w:val="auto"/>
                <w:szCs w:val="28"/>
              </w:rPr>
              <w:t>Tin</w:t>
            </w:r>
          </w:p>
        </w:tc>
        <w:tc>
          <w:tcPr>
            <w:tcW w:w="2481" w:type="dxa"/>
          </w:tcPr>
          <w:p w:rsidR="00DB27DE" w:rsidRDefault="00C74982" w:rsidP="00B7184E">
            <w:pPr>
              <w:spacing w:line="312" w:lineRule="auto"/>
              <w:jc w:val="center"/>
              <w:rPr>
                <w:color w:val="auto"/>
                <w:szCs w:val="28"/>
              </w:rPr>
            </w:pPr>
            <w:r>
              <w:rPr>
                <w:color w:val="auto"/>
                <w:szCs w:val="28"/>
              </w:rPr>
              <w:t>2</w:t>
            </w:r>
          </w:p>
        </w:tc>
        <w:tc>
          <w:tcPr>
            <w:tcW w:w="2481" w:type="dxa"/>
          </w:tcPr>
          <w:p w:rsidR="00DB27DE" w:rsidRDefault="00C74982" w:rsidP="00B7184E">
            <w:pPr>
              <w:spacing w:line="312" w:lineRule="auto"/>
              <w:jc w:val="center"/>
              <w:rPr>
                <w:color w:val="auto"/>
                <w:szCs w:val="28"/>
              </w:rPr>
            </w:pPr>
            <w:r>
              <w:rPr>
                <w:color w:val="auto"/>
                <w:szCs w:val="28"/>
              </w:rPr>
              <w:t>2</w:t>
            </w:r>
          </w:p>
        </w:tc>
        <w:tc>
          <w:tcPr>
            <w:tcW w:w="2481" w:type="dxa"/>
          </w:tcPr>
          <w:p w:rsidR="00DB27DE" w:rsidRDefault="00DB27DE" w:rsidP="00B7184E">
            <w:pPr>
              <w:spacing w:line="312" w:lineRule="auto"/>
              <w:jc w:val="center"/>
              <w:rPr>
                <w:color w:val="auto"/>
                <w:szCs w:val="28"/>
              </w:rPr>
            </w:pPr>
            <w:r>
              <w:rPr>
                <w:color w:val="auto"/>
                <w:szCs w:val="28"/>
              </w:rPr>
              <w:t>1</w:t>
            </w:r>
          </w:p>
        </w:tc>
      </w:tr>
      <w:tr w:rsidR="00DB27DE" w:rsidTr="003C02A9">
        <w:tc>
          <w:tcPr>
            <w:tcW w:w="2480" w:type="dxa"/>
          </w:tcPr>
          <w:p w:rsidR="00DB27DE" w:rsidRDefault="00DB27DE" w:rsidP="00B7184E">
            <w:pPr>
              <w:spacing w:line="312" w:lineRule="auto"/>
              <w:jc w:val="center"/>
              <w:rPr>
                <w:color w:val="auto"/>
                <w:szCs w:val="28"/>
              </w:rPr>
            </w:pPr>
            <w:r>
              <w:rPr>
                <w:color w:val="auto"/>
                <w:szCs w:val="28"/>
              </w:rPr>
              <w:t>Ngữ văn</w:t>
            </w:r>
          </w:p>
        </w:tc>
        <w:tc>
          <w:tcPr>
            <w:tcW w:w="2481" w:type="dxa"/>
          </w:tcPr>
          <w:p w:rsidR="00DB27DE" w:rsidRDefault="00DB27DE" w:rsidP="00B7184E">
            <w:pPr>
              <w:spacing w:line="312" w:lineRule="auto"/>
              <w:jc w:val="center"/>
              <w:rPr>
                <w:color w:val="auto"/>
                <w:szCs w:val="28"/>
              </w:rPr>
            </w:pPr>
            <w:r>
              <w:rPr>
                <w:color w:val="auto"/>
                <w:szCs w:val="28"/>
              </w:rPr>
              <w:t>3</w:t>
            </w:r>
          </w:p>
        </w:tc>
        <w:tc>
          <w:tcPr>
            <w:tcW w:w="2481" w:type="dxa"/>
          </w:tcPr>
          <w:p w:rsidR="00DB27DE" w:rsidRDefault="00950F35" w:rsidP="00B7184E">
            <w:pPr>
              <w:spacing w:line="312" w:lineRule="auto"/>
              <w:jc w:val="center"/>
              <w:rPr>
                <w:color w:val="auto"/>
                <w:szCs w:val="28"/>
              </w:rPr>
            </w:pPr>
            <w:r>
              <w:rPr>
                <w:color w:val="auto"/>
                <w:szCs w:val="28"/>
              </w:rPr>
              <w:t>4</w:t>
            </w:r>
          </w:p>
        </w:tc>
        <w:tc>
          <w:tcPr>
            <w:tcW w:w="2481" w:type="dxa"/>
          </w:tcPr>
          <w:p w:rsidR="00DB27DE" w:rsidRDefault="00DB27DE" w:rsidP="00B7184E">
            <w:pPr>
              <w:spacing w:line="312" w:lineRule="auto"/>
              <w:jc w:val="center"/>
              <w:rPr>
                <w:color w:val="auto"/>
                <w:szCs w:val="28"/>
              </w:rPr>
            </w:pPr>
            <w:r>
              <w:rPr>
                <w:color w:val="auto"/>
                <w:szCs w:val="28"/>
              </w:rPr>
              <w:t>3</w:t>
            </w:r>
          </w:p>
        </w:tc>
      </w:tr>
      <w:tr w:rsidR="00DB27DE" w:rsidTr="003C02A9">
        <w:tc>
          <w:tcPr>
            <w:tcW w:w="2480" w:type="dxa"/>
          </w:tcPr>
          <w:p w:rsidR="00DB27DE" w:rsidRDefault="00DB27DE" w:rsidP="00B7184E">
            <w:pPr>
              <w:spacing w:line="312" w:lineRule="auto"/>
              <w:jc w:val="center"/>
              <w:rPr>
                <w:color w:val="auto"/>
                <w:szCs w:val="28"/>
              </w:rPr>
            </w:pPr>
            <w:r>
              <w:rPr>
                <w:color w:val="auto"/>
                <w:szCs w:val="28"/>
              </w:rPr>
              <w:t>Lịch sử</w:t>
            </w:r>
          </w:p>
        </w:tc>
        <w:tc>
          <w:tcPr>
            <w:tcW w:w="2481" w:type="dxa"/>
          </w:tcPr>
          <w:p w:rsidR="00DB27DE" w:rsidRDefault="00C74982" w:rsidP="00B7184E">
            <w:pPr>
              <w:spacing w:line="312" w:lineRule="auto"/>
              <w:jc w:val="center"/>
              <w:rPr>
                <w:color w:val="auto"/>
                <w:szCs w:val="28"/>
              </w:rPr>
            </w:pPr>
            <w:r>
              <w:rPr>
                <w:color w:val="auto"/>
                <w:szCs w:val="28"/>
              </w:rPr>
              <w:t>2</w:t>
            </w:r>
          </w:p>
        </w:tc>
        <w:tc>
          <w:tcPr>
            <w:tcW w:w="2481" w:type="dxa"/>
          </w:tcPr>
          <w:p w:rsidR="00DB27DE" w:rsidRDefault="00DB27DE" w:rsidP="00B7184E">
            <w:pPr>
              <w:spacing w:line="312" w:lineRule="auto"/>
              <w:jc w:val="center"/>
              <w:rPr>
                <w:color w:val="auto"/>
                <w:szCs w:val="28"/>
              </w:rPr>
            </w:pPr>
            <w:r>
              <w:rPr>
                <w:color w:val="auto"/>
                <w:szCs w:val="28"/>
              </w:rPr>
              <w:t>1</w:t>
            </w:r>
          </w:p>
        </w:tc>
        <w:tc>
          <w:tcPr>
            <w:tcW w:w="2481" w:type="dxa"/>
          </w:tcPr>
          <w:p w:rsidR="00DB27DE" w:rsidRDefault="00DB27DE" w:rsidP="00B7184E">
            <w:pPr>
              <w:spacing w:line="312" w:lineRule="auto"/>
              <w:jc w:val="center"/>
              <w:rPr>
                <w:color w:val="auto"/>
                <w:szCs w:val="28"/>
              </w:rPr>
            </w:pPr>
            <w:r>
              <w:rPr>
                <w:color w:val="auto"/>
                <w:szCs w:val="28"/>
              </w:rPr>
              <w:t>1</w:t>
            </w:r>
          </w:p>
        </w:tc>
      </w:tr>
      <w:tr w:rsidR="00DB27DE" w:rsidTr="003C02A9">
        <w:tc>
          <w:tcPr>
            <w:tcW w:w="2480" w:type="dxa"/>
          </w:tcPr>
          <w:p w:rsidR="00DB27DE" w:rsidRDefault="00DB27DE" w:rsidP="00B7184E">
            <w:pPr>
              <w:spacing w:line="312" w:lineRule="auto"/>
              <w:jc w:val="center"/>
              <w:rPr>
                <w:color w:val="auto"/>
                <w:szCs w:val="28"/>
              </w:rPr>
            </w:pPr>
            <w:r>
              <w:rPr>
                <w:color w:val="auto"/>
                <w:szCs w:val="28"/>
              </w:rPr>
              <w:t>Địa lí</w:t>
            </w:r>
          </w:p>
        </w:tc>
        <w:tc>
          <w:tcPr>
            <w:tcW w:w="2481" w:type="dxa"/>
          </w:tcPr>
          <w:p w:rsidR="00DB27DE" w:rsidRDefault="00DB27DE" w:rsidP="00B7184E">
            <w:pPr>
              <w:spacing w:line="312" w:lineRule="auto"/>
              <w:jc w:val="center"/>
              <w:rPr>
                <w:color w:val="auto"/>
                <w:szCs w:val="28"/>
              </w:rPr>
            </w:pPr>
            <w:r>
              <w:rPr>
                <w:color w:val="auto"/>
                <w:szCs w:val="28"/>
              </w:rPr>
              <w:t>1</w:t>
            </w:r>
          </w:p>
        </w:tc>
        <w:tc>
          <w:tcPr>
            <w:tcW w:w="2481" w:type="dxa"/>
          </w:tcPr>
          <w:p w:rsidR="00DB27DE" w:rsidRDefault="00DB27DE" w:rsidP="00B7184E">
            <w:pPr>
              <w:spacing w:line="312" w:lineRule="auto"/>
              <w:jc w:val="center"/>
              <w:rPr>
                <w:color w:val="auto"/>
                <w:szCs w:val="28"/>
              </w:rPr>
            </w:pPr>
            <w:r>
              <w:rPr>
                <w:color w:val="auto"/>
                <w:szCs w:val="28"/>
              </w:rPr>
              <w:t>1</w:t>
            </w:r>
          </w:p>
        </w:tc>
        <w:tc>
          <w:tcPr>
            <w:tcW w:w="2481" w:type="dxa"/>
          </w:tcPr>
          <w:p w:rsidR="00DB27DE" w:rsidRDefault="00C74982" w:rsidP="00B7184E">
            <w:pPr>
              <w:spacing w:line="312" w:lineRule="auto"/>
              <w:jc w:val="center"/>
              <w:rPr>
                <w:color w:val="auto"/>
                <w:szCs w:val="28"/>
              </w:rPr>
            </w:pPr>
            <w:r>
              <w:rPr>
                <w:color w:val="auto"/>
                <w:szCs w:val="28"/>
              </w:rPr>
              <w:t>2</w:t>
            </w:r>
          </w:p>
        </w:tc>
      </w:tr>
      <w:tr w:rsidR="00DB27DE" w:rsidTr="003C02A9">
        <w:tc>
          <w:tcPr>
            <w:tcW w:w="2480" w:type="dxa"/>
          </w:tcPr>
          <w:p w:rsidR="00DB27DE" w:rsidRDefault="00DB27DE" w:rsidP="00B7184E">
            <w:pPr>
              <w:spacing w:line="312" w:lineRule="auto"/>
              <w:jc w:val="center"/>
              <w:rPr>
                <w:color w:val="auto"/>
                <w:szCs w:val="28"/>
              </w:rPr>
            </w:pPr>
            <w:r>
              <w:rPr>
                <w:color w:val="auto"/>
                <w:szCs w:val="28"/>
              </w:rPr>
              <w:t>Tiếng Anh</w:t>
            </w:r>
          </w:p>
        </w:tc>
        <w:tc>
          <w:tcPr>
            <w:tcW w:w="2481" w:type="dxa"/>
          </w:tcPr>
          <w:p w:rsidR="00DB27DE" w:rsidRDefault="00C74982" w:rsidP="00B7184E">
            <w:pPr>
              <w:spacing w:line="312" w:lineRule="auto"/>
              <w:jc w:val="center"/>
              <w:rPr>
                <w:color w:val="auto"/>
                <w:szCs w:val="28"/>
              </w:rPr>
            </w:pPr>
            <w:r>
              <w:rPr>
                <w:color w:val="auto"/>
                <w:szCs w:val="28"/>
              </w:rPr>
              <w:t>3</w:t>
            </w:r>
          </w:p>
        </w:tc>
        <w:tc>
          <w:tcPr>
            <w:tcW w:w="2481" w:type="dxa"/>
          </w:tcPr>
          <w:p w:rsidR="00DB27DE" w:rsidRDefault="00C74982" w:rsidP="00B7184E">
            <w:pPr>
              <w:spacing w:line="312" w:lineRule="auto"/>
              <w:jc w:val="center"/>
              <w:rPr>
                <w:color w:val="auto"/>
                <w:szCs w:val="28"/>
              </w:rPr>
            </w:pPr>
            <w:r>
              <w:rPr>
                <w:color w:val="auto"/>
                <w:szCs w:val="28"/>
              </w:rPr>
              <w:t>3</w:t>
            </w:r>
          </w:p>
        </w:tc>
        <w:tc>
          <w:tcPr>
            <w:tcW w:w="2481" w:type="dxa"/>
          </w:tcPr>
          <w:p w:rsidR="00DB27DE" w:rsidRDefault="00950F35" w:rsidP="00B7184E">
            <w:pPr>
              <w:spacing w:line="312" w:lineRule="auto"/>
              <w:jc w:val="center"/>
              <w:rPr>
                <w:color w:val="auto"/>
                <w:szCs w:val="28"/>
              </w:rPr>
            </w:pPr>
            <w:r>
              <w:rPr>
                <w:color w:val="auto"/>
                <w:szCs w:val="28"/>
              </w:rPr>
              <w:t>4</w:t>
            </w:r>
          </w:p>
        </w:tc>
      </w:tr>
      <w:tr w:rsidR="00DB27DE" w:rsidTr="003C02A9">
        <w:tc>
          <w:tcPr>
            <w:tcW w:w="2480" w:type="dxa"/>
          </w:tcPr>
          <w:p w:rsidR="00DB27DE" w:rsidRDefault="00DB27DE" w:rsidP="00B7184E">
            <w:pPr>
              <w:spacing w:line="312" w:lineRule="auto"/>
              <w:jc w:val="center"/>
              <w:rPr>
                <w:color w:val="auto"/>
                <w:szCs w:val="28"/>
              </w:rPr>
            </w:pPr>
            <w:r>
              <w:rPr>
                <w:color w:val="auto"/>
                <w:szCs w:val="28"/>
              </w:rPr>
              <w:lastRenderedPageBreak/>
              <w:t>GDCD</w:t>
            </w:r>
          </w:p>
        </w:tc>
        <w:tc>
          <w:tcPr>
            <w:tcW w:w="2481" w:type="dxa"/>
          </w:tcPr>
          <w:p w:rsidR="00DB27DE" w:rsidRDefault="00DB27DE" w:rsidP="00B7184E">
            <w:pPr>
              <w:spacing w:line="312" w:lineRule="auto"/>
              <w:jc w:val="center"/>
              <w:rPr>
                <w:color w:val="auto"/>
                <w:szCs w:val="28"/>
              </w:rPr>
            </w:pPr>
            <w:r>
              <w:rPr>
                <w:color w:val="auto"/>
                <w:szCs w:val="28"/>
              </w:rPr>
              <w:t>1</w:t>
            </w:r>
          </w:p>
        </w:tc>
        <w:tc>
          <w:tcPr>
            <w:tcW w:w="2481" w:type="dxa"/>
          </w:tcPr>
          <w:p w:rsidR="00DB27DE" w:rsidRDefault="00DB27DE" w:rsidP="00B7184E">
            <w:pPr>
              <w:spacing w:line="312" w:lineRule="auto"/>
              <w:jc w:val="center"/>
              <w:rPr>
                <w:color w:val="auto"/>
                <w:szCs w:val="28"/>
              </w:rPr>
            </w:pPr>
            <w:r>
              <w:rPr>
                <w:color w:val="auto"/>
                <w:szCs w:val="28"/>
              </w:rPr>
              <w:t>1</w:t>
            </w:r>
          </w:p>
        </w:tc>
        <w:tc>
          <w:tcPr>
            <w:tcW w:w="2481" w:type="dxa"/>
          </w:tcPr>
          <w:p w:rsidR="00DB27DE" w:rsidRDefault="00DB27DE" w:rsidP="00B7184E">
            <w:pPr>
              <w:spacing w:line="312" w:lineRule="auto"/>
              <w:jc w:val="center"/>
              <w:rPr>
                <w:color w:val="auto"/>
                <w:szCs w:val="28"/>
              </w:rPr>
            </w:pPr>
            <w:r>
              <w:rPr>
                <w:color w:val="auto"/>
                <w:szCs w:val="28"/>
              </w:rPr>
              <w:t>1</w:t>
            </w:r>
          </w:p>
        </w:tc>
      </w:tr>
      <w:tr w:rsidR="00DB27DE" w:rsidTr="003C02A9">
        <w:tc>
          <w:tcPr>
            <w:tcW w:w="2480" w:type="dxa"/>
          </w:tcPr>
          <w:p w:rsidR="00DB27DE" w:rsidRDefault="00DB27DE" w:rsidP="00B7184E">
            <w:pPr>
              <w:spacing w:line="312" w:lineRule="auto"/>
              <w:jc w:val="center"/>
              <w:rPr>
                <w:color w:val="auto"/>
                <w:szCs w:val="28"/>
              </w:rPr>
            </w:pPr>
            <w:r>
              <w:rPr>
                <w:color w:val="auto"/>
                <w:szCs w:val="28"/>
              </w:rPr>
              <w:t>Công nghệ</w:t>
            </w:r>
          </w:p>
        </w:tc>
        <w:tc>
          <w:tcPr>
            <w:tcW w:w="2481" w:type="dxa"/>
          </w:tcPr>
          <w:p w:rsidR="00DB27DE" w:rsidRDefault="00C74982" w:rsidP="00B7184E">
            <w:pPr>
              <w:spacing w:line="312" w:lineRule="auto"/>
              <w:jc w:val="center"/>
              <w:rPr>
                <w:color w:val="auto"/>
                <w:szCs w:val="28"/>
              </w:rPr>
            </w:pPr>
            <w:r>
              <w:rPr>
                <w:color w:val="auto"/>
                <w:szCs w:val="28"/>
              </w:rPr>
              <w:t>2</w:t>
            </w:r>
          </w:p>
        </w:tc>
        <w:tc>
          <w:tcPr>
            <w:tcW w:w="2481" w:type="dxa"/>
          </w:tcPr>
          <w:p w:rsidR="00DB27DE" w:rsidRDefault="00C74982" w:rsidP="00B7184E">
            <w:pPr>
              <w:spacing w:line="312" w:lineRule="auto"/>
              <w:jc w:val="center"/>
              <w:rPr>
                <w:color w:val="auto"/>
                <w:szCs w:val="28"/>
              </w:rPr>
            </w:pPr>
            <w:r>
              <w:rPr>
                <w:color w:val="auto"/>
                <w:szCs w:val="28"/>
              </w:rPr>
              <w:t>2</w:t>
            </w:r>
          </w:p>
        </w:tc>
        <w:tc>
          <w:tcPr>
            <w:tcW w:w="2481" w:type="dxa"/>
          </w:tcPr>
          <w:p w:rsidR="00DB27DE" w:rsidRDefault="00DB27DE" w:rsidP="00B7184E">
            <w:pPr>
              <w:spacing w:line="312" w:lineRule="auto"/>
              <w:jc w:val="center"/>
              <w:rPr>
                <w:color w:val="auto"/>
                <w:szCs w:val="28"/>
              </w:rPr>
            </w:pPr>
            <w:r>
              <w:rPr>
                <w:color w:val="auto"/>
                <w:szCs w:val="28"/>
              </w:rPr>
              <w:t>1</w:t>
            </w:r>
          </w:p>
        </w:tc>
      </w:tr>
      <w:tr w:rsidR="00DB27DE" w:rsidTr="003C02A9">
        <w:tc>
          <w:tcPr>
            <w:tcW w:w="2480" w:type="dxa"/>
          </w:tcPr>
          <w:p w:rsidR="00DB27DE" w:rsidRDefault="00DB27DE" w:rsidP="00B7184E">
            <w:pPr>
              <w:spacing w:line="312" w:lineRule="auto"/>
              <w:jc w:val="center"/>
              <w:rPr>
                <w:color w:val="auto"/>
                <w:szCs w:val="28"/>
              </w:rPr>
            </w:pPr>
            <w:r>
              <w:rPr>
                <w:color w:val="auto"/>
                <w:szCs w:val="28"/>
              </w:rPr>
              <w:t>Tổng số tiết</w:t>
            </w:r>
          </w:p>
        </w:tc>
        <w:tc>
          <w:tcPr>
            <w:tcW w:w="2481" w:type="dxa"/>
          </w:tcPr>
          <w:p w:rsidR="00DB27DE" w:rsidRDefault="00C74982" w:rsidP="00B7184E">
            <w:pPr>
              <w:spacing w:line="312" w:lineRule="auto"/>
              <w:jc w:val="center"/>
              <w:rPr>
                <w:color w:val="auto"/>
                <w:szCs w:val="28"/>
              </w:rPr>
            </w:pPr>
            <w:r>
              <w:rPr>
                <w:color w:val="auto"/>
                <w:szCs w:val="28"/>
              </w:rPr>
              <w:t>24</w:t>
            </w:r>
          </w:p>
        </w:tc>
        <w:tc>
          <w:tcPr>
            <w:tcW w:w="2481" w:type="dxa"/>
          </w:tcPr>
          <w:p w:rsidR="00DB27DE" w:rsidRDefault="00C74982" w:rsidP="00B7184E">
            <w:pPr>
              <w:spacing w:line="312" w:lineRule="auto"/>
              <w:jc w:val="center"/>
              <w:rPr>
                <w:color w:val="auto"/>
                <w:szCs w:val="28"/>
              </w:rPr>
            </w:pPr>
            <w:r>
              <w:rPr>
                <w:color w:val="auto"/>
                <w:szCs w:val="28"/>
              </w:rPr>
              <w:t>2</w:t>
            </w:r>
            <w:r w:rsidR="00950F35">
              <w:rPr>
                <w:color w:val="auto"/>
                <w:szCs w:val="28"/>
              </w:rPr>
              <w:t>4</w:t>
            </w:r>
          </w:p>
        </w:tc>
        <w:tc>
          <w:tcPr>
            <w:tcW w:w="2481" w:type="dxa"/>
          </w:tcPr>
          <w:p w:rsidR="00DB27DE" w:rsidRDefault="00C74982" w:rsidP="00B7184E">
            <w:pPr>
              <w:spacing w:line="312" w:lineRule="auto"/>
              <w:jc w:val="center"/>
              <w:rPr>
                <w:color w:val="auto"/>
                <w:szCs w:val="28"/>
              </w:rPr>
            </w:pPr>
            <w:r>
              <w:rPr>
                <w:color w:val="auto"/>
                <w:szCs w:val="28"/>
              </w:rPr>
              <w:t>2</w:t>
            </w:r>
            <w:r w:rsidR="00950F35">
              <w:rPr>
                <w:color w:val="auto"/>
                <w:szCs w:val="28"/>
              </w:rPr>
              <w:t>4</w:t>
            </w:r>
          </w:p>
        </w:tc>
      </w:tr>
    </w:tbl>
    <w:p w:rsidR="00D517AB" w:rsidRPr="00CF5A38" w:rsidRDefault="00D517AB" w:rsidP="00B7184E">
      <w:pPr>
        <w:spacing w:line="312" w:lineRule="auto"/>
        <w:ind w:firstLine="720"/>
        <w:jc w:val="both"/>
        <w:rPr>
          <w:color w:val="auto"/>
          <w:sz w:val="10"/>
          <w:szCs w:val="28"/>
        </w:rPr>
      </w:pPr>
    </w:p>
    <w:p w:rsidR="003A624C" w:rsidRDefault="005305DB" w:rsidP="00B7184E">
      <w:pPr>
        <w:spacing w:line="312" w:lineRule="auto"/>
        <w:ind w:firstLine="720"/>
        <w:jc w:val="both"/>
        <w:rPr>
          <w:color w:val="auto"/>
          <w:szCs w:val="28"/>
        </w:rPr>
      </w:pPr>
      <w:r>
        <w:rPr>
          <w:color w:val="auto"/>
          <w:szCs w:val="28"/>
        </w:rPr>
        <w:t>- Phần mềm, ứng dụng dạy học trực tuyến</w:t>
      </w:r>
      <w:r w:rsidR="00950F35">
        <w:rPr>
          <w:color w:val="auto"/>
          <w:szCs w:val="28"/>
        </w:rPr>
        <w:t>: Teams</w:t>
      </w:r>
      <w:r w:rsidR="003A624C">
        <w:rPr>
          <w:color w:val="auto"/>
          <w:szCs w:val="28"/>
        </w:rPr>
        <w:t>.</w:t>
      </w:r>
    </w:p>
    <w:p w:rsidR="003A624C" w:rsidRDefault="003A624C" w:rsidP="00B7184E">
      <w:pPr>
        <w:spacing w:line="312" w:lineRule="auto"/>
        <w:ind w:firstLine="720"/>
        <w:jc w:val="both"/>
        <w:rPr>
          <w:color w:val="auto"/>
          <w:szCs w:val="28"/>
        </w:rPr>
      </w:pPr>
      <w:r w:rsidRPr="0057011E">
        <w:rPr>
          <w:b/>
          <w:color w:val="auto"/>
          <w:szCs w:val="28"/>
        </w:rPr>
        <w:t>2.</w:t>
      </w:r>
      <w:r>
        <w:rPr>
          <w:color w:val="auto"/>
          <w:szCs w:val="28"/>
        </w:rPr>
        <w:t xml:space="preserve"> Điều chỉnh chương trình và nội dung dạy học</w:t>
      </w:r>
    </w:p>
    <w:p w:rsidR="003A624C" w:rsidRDefault="003A624C" w:rsidP="00B7184E">
      <w:pPr>
        <w:spacing w:line="312" w:lineRule="auto"/>
        <w:ind w:firstLine="720"/>
        <w:jc w:val="both"/>
        <w:rPr>
          <w:color w:val="auto"/>
          <w:szCs w:val="28"/>
        </w:rPr>
      </w:pPr>
      <w:r>
        <w:rPr>
          <w:color w:val="auto"/>
          <w:szCs w:val="28"/>
        </w:rPr>
        <w:t>- Các nhóm chuyên môn rà soát chương trình, có thể đảo bài/nội dung/chủ đề cho phù hợp với hình thức dạy học trực tuyến (Ví dụ: bài lý thuyết dạy trước, các nội dung thực hành đẩy lùi lại). Đảm bảo không cắt xén chương trình.</w:t>
      </w:r>
    </w:p>
    <w:p w:rsidR="00950F35" w:rsidRDefault="00950F35" w:rsidP="00B7184E">
      <w:pPr>
        <w:spacing w:line="312" w:lineRule="auto"/>
        <w:ind w:firstLine="720"/>
        <w:jc w:val="both"/>
        <w:rPr>
          <w:color w:val="auto"/>
          <w:szCs w:val="28"/>
        </w:rPr>
      </w:pPr>
      <w:r>
        <w:rPr>
          <w:color w:val="auto"/>
          <w:szCs w:val="28"/>
        </w:rPr>
        <w:t>- Học Thể dục, GDQP-AN (đối với khối 10, 11): tạm dừng xếp lịch.</w:t>
      </w:r>
    </w:p>
    <w:p w:rsidR="00FE46EC" w:rsidRDefault="0057011E" w:rsidP="00B7184E">
      <w:pPr>
        <w:spacing w:line="312" w:lineRule="auto"/>
        <w:ind w:firstLine="720"/>
        <w:jc w:val="both"/>
        <w:rPr>
          <w:color w:val="auto"/>
          <w:szCs w:val="28"/>
        </w:rPr>
      </w:pPr>
      <w:r>
        <w:rPr>
          <w:color w:val="auto"/>
          <w:szCs w:val="28"/>
        </w:rPr>
        <w:t xml:space="preserve">- </w:t>
      </w:r>
      <w:r w:rsidR="00FE46EC">
        <w:rPr>
          <w:color w:val="auto"/>
          <w:szCs w:val="28"/>
        </w:rPr>
        <w:t>Học nghề PT: tạm dừng cho đến khi có thông báo mới.</w:t>
      </w:r>
    </w:p>
    <w:p w:rsidR="00950F35" w:rsidRDefault="00950F35" w:rsidP="00B7184E">
      <w:pPr>
        <w:spacing w:line="312" w:lineRule="auto"/>
        <w:ind w:firstLine="720"/>
        <w:jc w:val="both"/>
        <w:rPr>
          <w:color w:val="auto"/>
          <w:szCs w:val="28"/>
        </w:rPr>
      </w:pPr>
      <w:r>
        <w:rPr>
          <w:color w:val="auto"/>
          <w:szCs w:val="28"/>
        </w:rPr>
        <w:t>- Học tự chọn: khối 10 (Vật lí, Ngữ văn); khối 11 (Vật lí); khối 12 (Ngữ văn): tạm dừng xếp lịch.</w:t>
      </w:r>
    </w:p>
    <w:p w:rsidR="00CF5A38" w:rsidRDefault="00CF5A38" w:rsidP="00B7184E">
      <w:pPr>
        <w:spacing w:line="312" w:lineRule="auto"/>
        <w:ind w:firstLine="720"/>
        <w:jc w:val="both"/>
        <w:rPr>
          <w:color w:val="auto"/>
          <w:szCs w:val="28"/>
        </w:rPr>
      </w:pPr>
      <w:r w:rsidRPr="00FA001C">
        <w:rPr>
          <w:b/>
          <w:color w:val="auto"/>
          <w:szCs w:val="28"/>
        </w:rPr>
        <w:t>3.</w:t>
      </w:r>
      <w:r>
        <w:rPr>
          <w:color w:val="auto"/>
          <w:szCs w:val="28"/>
        </w:rPr>
        <w:t xml:space="preserve"> Kiểm tra, đánh giá</w:t>
      </w:r>
      <w:r w:rsidR="00717BF6">
        <w:rPr>
          <w:color w:val="auto"/>
          <w:szCs w:val="28"/>
        </w:rPr>
        <w:t xml:space="preserve"> (đối với khối 10, 11; khối 12 đã hoàn thành)</w:t>
      </w:r>
    </w:p>
    <w:p w:rsidR="00CF5A38" w:rsidRDefault="00CF5A38" w:rsidP="00B7184E">
      <w:pPr>
        <w:spacing w:line="312" w:lineRule="auto"/>
        <w:ind w:firstLine="720"/>
        <w:jc w:val="both"/>
        <w:rPr>
          <w:color w:val="auto"/>
          <w:szCs w:val="28"/>
        </w:rPr>
      </w:pPr>
      <w:r>
        <w:rPr>
          <w:color w:val="auto"/>
          <w:szCs w:val="28"/>
        </w:rPr>
        <w:t xml:space="preserve">- Kiểm tra thường xuyên: giáo viên tiến hành kiểm tra, cho điểm thường xuyên </w:t>
      </w:r>
      <w:proofErr w:type="gramStart"/>
      <w:r>
        <w:rPr>
          <w:color w:val="auto"/>
          <w:szCs w:val="28"/>
        </w:rPr>
        <w:t>theo</w:t>
      </w:r>
      <w:proofErr w:type="gramEnd"/>
      <w:r>
        <w:rPr>
          <w:color w:val="auto"/>
          <w:szCs w:val="28"/>
        </w:rPr>
        <w:t xml:space="preserve"> đúng quy định, đúng tiến độ; đảm bảo đánh giá đúng đối tượng, khách quan.</w:t>
      </w:r>
    </w:p>
    <w:p w:rsidR="00CF5A38" w:rsidRPr="000321FF" w:rsidRDefault="00717BF6" w:rsidP="00B7184E">
      <w:pPr>
        <w:spacing w:line="312" w:lineRule="auto"/>
        <w:ind w:firstLine="720"/>
        <w:jc w:val="both"/>
        <w:rPr>
          <w:color w:val="auto"/>
          <w:szCs w:val="28"/>
        </w:rPr>
      </w:pPr>
      <w:r>
        <w:rPr>
          <w:color w:val="auto"/>
          <w:szCs w:val="28"/>
        </w:rPr>
        <w:t>- Kiểm tra cuối</w:t>
      </w:r>
      <w:r w:rsidR="00CF5A38">
        <w:rPr>
          <w:color w:val="auto"/>
          <w:szCs w:val="28"/>
        </w:rPr>
        <w:t xml:space="preserve"> kỳ</w:t>
      </w:r>
      <w:r>
        <w:rPr>
          <w:color w:val="auto"/>
          <w:szCs w:val="28"/>
        </w:rPr>
        <w:t xml:space="preserve"> II:</w:t>
      </w:r>
      <w:r w:rsidR="00CF5A38">
        <w:rPr>
          <w:color w:val="auto"/>
          <w:szCs w:val="28"/>
        </w:rPr>
        <w:t xml:space="preserve"> c</w:t>
      </w:r>
      <w:r>
        <w:rPr>
          <w:color w:val="auto"/>
          <w:szCs w:val="28"/>
        </w:rPr>
        <w:t>ó hướng dẫn sau</w:t>
      </w:r>
      <w:r w:rsidR="00CF5A38">
        <w:rPr>
          <w:color w:val="auto"/>
          <w:szCs w:val="28"/>
        </w:rPr>
        <w:t>.</w:t>
      </w:r>
    </w:p>
    <w:p w:rsidR="00C864A3" w:rsidRPr="003B4B7A" w:rsidRDefault="00C864A3" w:rsidP="00B7184E">
      <w:pPr>
        <w:spacing w:line="312" w:lineRule="auto"/>
        <w:jc w:val="both"/>
        <w:rPr>
          <w:color w:val="auto"/>
          <w:szCs w:val="28"/>
        </w:rPr>
      </w:pPr>
      <w:r w:rsidRPr="00065B45">
        <w:rPr>
          <w:color w:val="auto"/>
          <w:szCs w:val="28"/>
        </w:rPr>
        <w:tab/>
      </w:r>
      <w:r w:rsidR="006544A5">
        <w:rPr>
          <w:b/>
          <w:color w:val="auto"/>
          <w:szCs w:val="28"/>
        </w:rPr>
        <w:t>4</w:t>
      </w:r>
      <w:r w:rsidRPr="003F261E">
        <w:rPr>
          <w:b/>
          <w:color w:val="auto"/>
          <w:szCs w:val="28"/>
        </w:rPr>
        <w:t xml:space="preserve">. </w:t>
      </w:r>
      <w:r w:rsidR="006544A5">
        <w:rPr>
          <w:color w:val="auto"/>
          <w:szCs w:val="28"/>
        </w:rPr>
        <w:t>Tổ chức thực hiện</w:t>
      </w:r>
    </w:p>
    <w:p w:rsidR="00C864A3" w:rsidRPr="003B4B7A" w:rsidRDefault="00C864A3" w:rsidP="00B7184E">
      <w:pPr>
        <w:spacing w:line="312" w:lineRule="auto"/>
        <w:jc w:val="both"/>
        <w:rPr>
          <w:b/>
          <w:color w:val="auto"/>
          <w:szCs w:val="28"/>
        </w:rPr>
      </w:pPr>
      <w:r w:rsidRPr="00065B45">
        <w:rPr>
          <w:color w:val="auto"/>
          <w:szCs w:val="28"/>
        </w:rPr>
        <w:tab/>
      </w:r>
      <w:r w:rsidR="006544A5">
        <w:rPr>
          <w:b/>
          <w:color w:val="auto"/>
          <w:szCs w:val="28"/>
        </w:rPr>
        <w:t>4</w:t>
      </w:r>
      <w:r w:rsidRPr="003B4B7A">
        <w:rPr>
          <w:b/>
          <w:color w:val="auto"/>
          <w:szCs w:val="28"/>
        </w:rPr>
        <w:t xml:space="preserve">.1. </w:t>
      </w:r>
      <w:r w:rsidRPr="003B4B7A">
        <w:rPr>
          <w:color w:val="auto"/>
          <w:szCs w:val="28"/>
        </w:rPr>
        <w:t>Tổ Văn phòng</w:t>
      </w:r>
    </w:p>
    <w:p w:rsidR="00C864A3" w:rsidRPr="00065B45" w:rsidRDefault="00C864A3" w:rsidP="00B7184E">
      <w:pPr>
        <w:spacing w:line="312" w:lineRule="auto"/>
        <w:jc w:val="both"/>
        <w:rPr>
          <w:color w:val="auto"/>
          <w:szCs w:val="28"/>
        </w:rPr>
      </w:pPr>
      <w:r w:rsidRPr="00065B45">
        <w:rPr>
          <w:szCs w:val="28"/>
        </w:rPr>
        <w:tab/>
      </w:r>
      <w:r w:rsidRPr="00065B45">
        <w:rPr>
          <w:color w:val="auto"/>
          <w:szCs w:val="28"/>
        </w:rPr>
        <w:t>- Tổ chức kiểm tra hệ thống đường truyền, mạng Internet tại cá</w:t>
      </w:r>
      <w:r w:rsidR="00695251">
        <w:rPr>
          <w:color w:val="auto"/>
          <w:szCs w:val="28"/>
        </w:rPr>
        <w:t>c khu phòng học, phòng bộ môn; đ</w:t>
      </w:r>
      <w:r w:rsidRPr="00065B45">
        <w:rPr>
          <w:color w:val="auto"/>
          <w:szCs w:val="28"/>
        </w:rPr>
        <w:t>ảm bảo đáp ứng đủ đường truyền, mạng Internet khi giáo viên thực hiện nhiệm vụ chuyên môn tại nhà trường.</w:t>
      </w:r>
    </w:p>
    <w:p w:rsidR="00B7184E" w:rsidRPr="00065B45" w:rsidRDefault="00C864A3" w:rsidP="00B7184E">
      <w:pPr>
        <w:spacing w:line="312" w:lineRule="auto"/>
        <w:jc w:val="both"/>
        <w:rPr>
          <w:color w:val="auto"/>
          <w:szCs w:val="28"/>
        </w:rPr>
      </w:pPr>
      <w:r w:rsidRPr="00065B45">
        <w:rPr>
          <w:color w:val="auto"/>
          <w:szCs w:val="28"/>
        </w:rPr>
        <w:tab/>
        <w:t>- Rà soát, bổ sung kịp thời các phương tiện, kỹ t</w:t>
      </w:r>
      <w:r w:rsidR="00695251">
        <w:rPr>
          <w:color w:val="auto"/>
          <w:szCs w:val="28"/>
        </w:rPr>
        <w:t xml:space="preserve">huật phục vụ hoạt động dạy học </w:t>
      </w:r>
      <w:r w:rsidRPr="00065B45">
        <w:rPr>
          <w:color w:val="auto"/>
          <w:szCs w:val="28"/>
        </w:rPr>
        <w:t>của giáo viên</w:t>
      </w:r>
      <w:r w:rsidR="00695251">
        <w:rPr>
          <w:color w:val="auto"/>
          <w:szCs w:val="28"/>
        </w:rPr>
        <w:t>; đ</w:t>
      </w:r>
      <w:r w:rsidRPr="00065B45">
        <w:rPr>
          <w:color w:val="auto"/>
          <w:szCs w:val="28"/>
        </w:rPr>
        <w:t>ảm bảo đáp ứng nhu cầu tối thiểu khi tổ chức dạy học, giao bài trực tuyến.</w:t>
      </w:r>
    </w:p>
    <w:p w:rsidR="00745250" w:rsidRPr="00717BF6" w:rsidRDefault="00C864A3" w:rsidP="00B7184E">
      <w:pPr>
        <w:spacing w:line="312" w:lineRule="auto"/>
        <w:jc w:val="both"/>
        <w:rPr>
          <w:color w:val="auto"/>
          <w:szCs w:val="28"/>
        </w:rPr>
      </w:pPr>
      <w:r w:rsidRPr="00065B45">
        <w:rPr>
          <w:color w:val="auto"/>
          <w:szCs w:val="28"/>
        </w:rPr>
        <w:tab/>
      </w:r>
      <w:r w:rsidR="006544A5">
        <w:rPr>
          <w:b/>
          <w:color w:val="auto"/>
          <w:szCs w:val="28"/>
        </w:rPr>
        <w:t>4</w:t>
      </w:r>
      <w:r w:rsidRPr="00745250">
        <w:rPr>
          <w:b/>
          <w:color w:val="auto"/>
          <w:szCs w:val="28"/>
        </w:rPr>
        <w:t xml:space="preserve">.2. </w:t>
      </w:r>
      <w:r w:rsidRPr="00745250">
        <w:rPr>
          <w:color w:val="auto"/>
          <w:szCs w:val="28"/>
        </w:rPr>
        <w:t>Các tổ chuyên môn</w:t>
      </w:r>
    </w:p>
    <w:p w:rsidR="00FB3F70" w:rsidRDefault="00C864A3" w:rsidP="00B7184E">
      <w:pPr>
        <w:spacing w:line="312" w:lineRule="auto"/>
        <w:jc w:val="both"/>
        <w:rPr>
          <w:color w:val="auto"/>
          <w:szCs w:val="28"/>
        </w:rPr>
      </w:pPr>
      <w:r w:rsidRPr="00065B45">
        <w:rPr>
          <w:color w:val="auto"/>
          <w:szCs w:val="28"/>
        </w:rPr>
        <w:tab/>
        <w:t xml:space="preserve">- </w:t>
      </w:r>
      <w:r w:rsidR="00CF5A38">
        <w:rPr>
          <w:color w:val="auto"/>
          <w:szCs w:val="28"/>
        </w:rPr>
        <w:t xml:space="preserve">Họp tổ, nhóm chuyên môn rà soát chương trình, </w:t>
      </w:r>
      <w:r w:rsidR="00695251">
        <w:rPr>
          <w:color w:val="auto"/>
          <w:szCs w:val="28"/>
        </w:rPr>
        <w:t>thảo luận và thống nhất việc thay đổi</w:t>
      </w:r>
      <w:r w:rsidR="00CF5A38">
        <w:rPr>
          <w:color w:val="auto"/>
          <w:szCs w:val="28"/>
        </w:rPr>
        <w:t xml:space="preserve"> trình tự thực hiện </w:t>
      </w:r>
      <w:r w:rsidR="00695251">
        <w:rPr>
          <w:color w:val="auto"/>
          <w:szCs w:val="28"/>
        </w:rPr>
        <w:t xml:space="preserve">chương trình môn học </w:t>
      </w:r>
      <w:r w:rsidR="00CF5A38">
        <w:rPr>
          <w:color w:val="auto"/>
          <w:szCs w:val="28"/>
        </w:rPr>
        <w:t>nhằm đảm bảo phù hợp với hình thức dạy học trực tuyến</w:t>
      </w:r>
      <w:r>
        <w:rPr>
          <w:color w:val="auto"/>
          <w:szCs w:val="28"/>
        </w:rPr>
        <w:t>.</w:t>
      </w:r>
      <w:r w:rsidR="00CF5A38">
        <w:rPr>
          <w:color w:val="auto"/>
          <w:szCs w:val="28"/>
        </w:rPr>
        <w:t xml:space="preserve"> Lưu ý: việc thay đổi có thể tiến hành </w:t>
      </w:r>
      <w:proofErr w:type="gramStart"/>
      <w:r w:rsidR="00CF5A38">
        <w:rPr>
          <w:color w:val="auto"/>
          <w:szCs w:val="28"/>
        </w:rPr>
        <w:t>theo</w:t>
      </w:r>
      <w:proofErr w:type="gramEnd"/>
      <w:r w:rsidR="00CF5A38">
        <w:rPr>
          <w:color w:val="auto"/>
          <w:szCs w:val="28"/>
        </w:rPr>
        <w:t xml:space="preserve"> từng tuần hoặc 02 tuần, có lưu minh chứng tại nghị quyết tổ, nhóm.</w:t>
      </w:r>
    </w:p>
    <w:p w:rsidR="00C864A3" w:rsidRDefault="00FB3F70" w:rsidP="00B7184E">
      <w:pPr>
        <w:spacing w:line="312" w:lineRule="auto"/>
        <w:jc w:val="both"/>
        <w:rPr>
          <w:color w:val="auto"/>
          <w:szCs w:val="28"/>
        </w:rPr>
      </w:pPr>
      <w:r>
        <w:rPr>
          <w:color w:val="auto"/>
          <w:szCs w:val="28"/>
        </w:rPr>
        <w:tab/>
        <w:t xml:space="preserve">- Duyệt kế hoạch </w:t>
      </w:r>
      <w:r w:rsidR="009B1EFF">
        <w:rPr>
          <w:color w:val="auto"/>
          <w:szCs w:val="28"/>
        </w:rPr>
        <w:t>bài dạy (giáo án) của giáo viên.</w:t>
      </w:r>
      <w:r w:rsidR="00C864A3">
        <w:rPr>
          <w:color w:val="auto"/>
          <w:szCs w:val="28"/>
        </w:rPr>
        <w:t xml:space="preserve"> </w:t>
      </w:r>
    </w:p>
    <w:p w:rsidR="00C864A3" w:rsidRDefault="00C864A3" w:rsidP="00B7184E">
      <w:pPr>
        <w:spacing w:line="312" w:lineRule="auto"/>
        <w:jc w:val="both"/>
        <w:rPr>
          <w:color w:val="auto"/>
          <w:szCs w:val="28"/>
        </w:rPr>
      </w:pPr>
      <w:r>
        <w:rPr>
          <w:color w:val="auto"/>
          <w:szCs w:val="28"/>
        </w:rPr>
        <w:tab/>
        <w:t>-</w:t>
      </w:r>
      <w:r w:rsidR="00FB3F70">
        <w:rPr>
          <w:color w:val="auto"/>
          <w:szCs w:val="28"/>
        </w:rPr>
        <w:t xml:space="preserve"> Tổ trưởng/ tổ phó chịu trách nhiệm kiểm tra, đôn đốc giáo viên thực hiện nhiệm vụ; dự giờ giáo viên trong tổ mình phụ trách</w:t>
      </w:r>
      <w:r>
        <w:rPr>
          <w:color w:val="auto"/>
          <w:szCs w:val="28"/>
        </w:rPr>
        <w:t>.</w:t>
      </w:r>
    </w:p>
    <w:p w:rsidR="00C864A3" w:rsidRDefault="00C864A3" w:rsidP="00B7184E">
      <w:pPr>
        <w:spacing w:line="312" w:lineRule="auto"/>
        <w:jc w:val="both"/>
        <w:rPr>
          <w:color w:val="auto"/>
          <w:szCs w:val="28"/>
        </w:rPr>
      </w:pPr>
      <w:r>
        <w:rPr>
          <w:color w:val="auto"/>
          <w:szCs w:val="28"/>
        </w:rPr>
        <w:tab/>
        <w:t>- Báo cáo kịp thời mọi hoạt động chuyên môn của tổ, nhóm và giáo viên trong tổ đến Ban chuyên môn.</w:t>
      </w:r>
    </w:p>
    <w:p w:rsidR="00FB3F70" w:rsidRDefault="00C864A3" w:rsidP="00B7184E">
      <w:pPr>
        <w:spacing w:line="312" w:lineRule="auto"/>
        <w:jc w:val="both"/>
        <w:rPr>
          <w:color w:val="auto"/>
          <w:szCs w:val="28"/>
        </w:rPr>
      </w:pPr>
      <w:r>
        <w:rPr>
          <w:color w:val="auto"/>
          <w:szCs w:val="28"/>
        </w:rPr>
        <w:lastRenderedPageBreak/>
        <w:tab/>
      </w:r>
      <w:r w:rsidR="006544A5">
        <w:rPr>
          <w:b/>
          <w:color w:val="auto"/>
          <w:szCs w:val="28"/>
        </w:rPr>
        <w:t>4</w:t>
      </w:r>
      <w:r w:rsidRPr="00FB3F70">
        <w:rPr>
          <w:b/>
          <w:color w:val="auto"/>
          <w:szCs w:val="28"/>
        </w:rPr>
        <w:t xml:space="preserve">.3. </w:t>
      </w:r>
      <w:r w:rsidRPr="00FB3F70">
        <w:rPr>
          <w:color w:val="auto"/>
          <w:szCs w:val="28"/>
        </w:rPr>
        <w:t>Giáo viên bộ môn</w:t>
      </w:r>
    </w:p>
    <w:p w:rsidR="00C864A3" w:rsidRDefault="00FB3F70" w:rsidP="00B7184E">
      <w:pPr>
        <w:spacing w:line="312" w:lineRule="auto"/>
        <w:jc w:val="both"/>
        <w:rPr>
          <w:color w:val="auto"/>
          <w:szCs w:val="28"/>
        </w:rPr>
      </w:pPr>
      <w:r>
        <w:rPr>
          <w:color w:val="auto"/>
          <w:szCs w:val="28"/>
        </w:rPr>
        <w:tab/>
        <w:t xml:space="preserve">- Xây dựng </w:t>
      </w:r>
      <w:r w:rsidR="00695251">
        <w:rPr>
          <w:color w:val="auto"/>
          <w:szCs w:val="28"/>
        </w:rPr>
        <w:t xml:space="preserve">kế hoạch </w:t>
      </w:r>
      <w:r>
        <w:rPr>
          <w:color w:val="auto"/>
          <w:szCs w:val="28"/>
        </w:rPr>
        <w:t>bài</w:t>
      </w:r>
      <w:r w:rsidR="00695251">
        <w:rPr>
          <w:color w:val="auto"/>
          <w:szCs w:val="28"/>
        </w:rPr>
        <w:t xml:space="preserve"> dạy</w:t>
      </w:r>
      <w:r>
        <w:rPr>
          <w:color w:val="auto"/>
          <w:szCs w:val="28"/>
        </w:rPr>
        <w:t xml:space="preserve"> </w:t>
      </w:r>
      <w:proofErr w:type="gramStart"/>
      <w:r>
        <w:rPr>
          <w:color w:val="auto"/>
          <w:szCs w:val="28"/>
        </w:rPr>
        <w:t>theo</w:t>
      </w:r>
      <w:proofErr w:type="gramEnd"/>
      <w:r>
        <w:rPr>
          <w:color w:val="auto"/>
          <w:szCs w:val="28"/>
        </w:rPr>
        <w:t xml:space="preserve"> chương trình đã điều chỉnh (nếu có)</w:t>
      </w:r>
      <w:r w:rsidR="00C864A3">
        <w:rPr>
          <w:color w:val="auto"/>
          <w:szCs w:val="28"/>
        </w:rPr>
        <w:t>.</w:t>
      </w:r>
      <w:r>
        <w:rPr>
          <w:color w:val="auto"/>
          <w:szCs w:val="28"/>
        </w:rPr>
        <w:t xml:space="preserve"> Nội dung bài dạy phải đảm bảo phù hợp với hình thức dạy học trực tuyến, phải có nội dung hướng dẫn học sinh tự học và ôn tập.</w:t>
      </w:r>
    </w:p>
    <w:p w:rsidR="00D365E2" w:rsidRDefault="00FB3F70" w:rsidP="00B7184E">
      <w:pPr>
        <w:spacing w:line="312" w:lineRule="auto"/>
        <w:jc w:val="both"/>
        <w:rPr>
          <w:color w:val="auto"/>
          <w:szCs w:val="28"/>
        </w:rPr>
      </w:pPr>
      <w:r>
        <w:rPr>
          <w:color w:val="auto"/>
          <w:szCs w:val="28"/>
        </w:rPr>
        <w:tab/>
        <w:t xml:space="preserve">- </w:t>
      </w:r>
      <w:r w:rsidR="009B1EFF">
        <w:rPr>
          <w:color w:val="auto"/>
          <w:szCs w:val="28"/>
        </w:rPr>
        <w:t xml:space="preserve">Duyệt kế hoạch bài dạy với tổ trưởng/ tổ phó </w:t>
      </w:r>
      <w:proofErr w:type="gramStart"/>
      <w:r w:rsidR="009B1EFF">
        <w:rPr>
          <w:color w:val="auto"/>
          <w:szCs w:val="28"/>
        </w:rPr>
        <w:t>theo</w:t>
      </w:r>
      <w:proofErr w:type="gramEnd"/>
      <w:r w:rsidR="009B1EFF">
        <w:rPr>
          <w:color w:val="auto"/>
          <w:szCs w:val="28"/>
        </w:rPr>
        <w:t xml:space="preserve"> quy định của nhà trường</w:t>
      </w:r>
      <w:r w:rsidR="00C864A3">
        <w:rPr>
          <w:color w:val="auto"/>
          <w:szCs w:val="28"/>
        </w:rPr>
        <w:t>.</w:t>
      </w:r>
    </w:p>
    <w:p w:rsidR="009B1EFF" w:rsidRDefault="009B1EFF" w:rsidP="00B7184E">
      <w:pPr>
        <w:spacing w:line="312" w:lineRule="auto"/>
        <w:jc w:val="both"/>
        <w:rPr>
          <w:color w:val="auto"/>
          <w:szCs w:val="28"/>
        </w:rPr>
      </w:pPr>
      <w:r>
        <w:rPr>
          <w:color w:val="auto"/>
          <w:szCs w:val="28"/>
        </w:rPr>
        <w:tab/>
        <w:t xml:space="preserve">- Thực hiện giờ dạy </w:t>
      </w:r>
      <w:proofErr w:type="gramStart"/>
      <w:r>
        <w:rPr>
          <w:color w:val="auto"/>
          <w:szCs w:val="28"/>
        </w:rPr>
        <w:t>theo</w:t>
      </w:r>
      <w:proofErr w:type="gramEnd"/>
      <w:r>
        <w:rPr>
          <w:color w:val="auto"/>
          <w:szCs w:val="28"/>
        </w:rPr>
        <w:t xml:space="preserve"> đúng giờ học của các tiết đã được thông báo. Khi bắt đầu tiết học, giáo viên đảm bảo đã sẵn sàng cho giờ dạy. Giáo viên sử dụng khoảng 05 – 10 phút đầu tiết học để ổn định tổ chức và điểm danh học sinh.</w:t>
      </w:r>
    </w:p>
    <w:p w:rsidR="009B1EFF" w:rsidRDefault="009B1EFF" w:rsidP="00B7184E">
      <w:pPr>
        <w:spacing w:line="312" w:lineRule="auto"/>
        <w:jc w:val="both"/>
        <w:rPr>
          <w:color w:val="auto"/>
          <w:szCs w:val="28"/>
        </w:rPr>
      </w:pPr>
      <w:r>
        <w:rPr>
          <w:color w:val="auto"/>
          <w:szCs w:val="28"/>
        </w:rPr>
        <w:tab/>
        <w:t xml:space="preserve">- Quản lý tốt giờ dạy, có biện pháp không để học sinh lớp khác </w:t>
      </w:r>
      <w:r w:rsidR="00695251">
        <w:rPr>
          <w:color w:val="auto"/>
          <w:szCs w:val="28"/>
        </w:rPr>
        <w:t xml:space="preserve">tham gia </w:t>
      </w:r>
      <w:r>
        <w:rPr>
          <w:color w:val="auto"/>
          <w:szCs w:val="28"/>
        </w:rPr>
        <w:t>lớp học khi chưa được cho phép. Trường hợp học sinh (tài khoản của học sinh) có biểu hiện xấu trong giờ học, giáo viên mời học sinh ra khỏi phòng, báo cáo BGH</w:t>
      </w:r>
      <w:r w:rsidR="00C70D75">
        <w:rPr>
          <w:color w:val="auto"/>
          <w:szCs w:val="28"/>
        </w:rPr>
        <w:t xml:space="preserve"> để có biện</w:t>
      </w:r>
      <w:r>
        <w:rPr>
          <w:color w:val="auto"/>
          <w:szCs w:val="28"/>
        </w:rPr>
        <w:t xml:space="preserve"> pháp xử lý.</w:t>
      </w:r>
    </w:p>
    <w:p w:rsidR="00C70D75" w:rsidRDefault="00C70D75" w:rsidP="00B7184E">
      <w:pPr>
        <w:spacing w:line="312" w:lineRule="auto"/>
        <w:jc w:val="both"/>
        <w:rPr>
          <w:color w:val="auto"/>
          <w:szCs w:val="28"/>
        </w:rPr>
      </w:pPr>
      <w:r>
        <w:rPr>
          <w:color w:val="auto"/>
          <w:szCs w:val="28"/>
        </w:rPr>
        <w:tab/>
        <w:t xml:space="preserve">- Nếu tiết học </w:t>
      </w:r>
      <w:r w:rsidR="00173F6A">
        <w:rPr>
          <w:color w:val="auto"/>
          <w:szCs w:val="28"/>
        </w:rPr>
        <w:t>không tổ chức được do vấn đề kỹ thuật hoặc đường truyền, giáo viên chủ động bố trí lịch học bù ngay vào các buổi chiều, thông báo cho học sinh biết.</w:t>
      </w:r>
    </w:p>
    <w:p w:rsidR="00717BF6" w:rsidRDefault="00717BF6" w:rsidP="00B7184E">
      <w:pPr>
        <w:spacing w:line="312" w:lineRule="auto"/>
        <w:jc w:val="both"/>
        <w:rPr>
          <w:color w:val="auto"/>
          <w:szCs w:val="28"/>
        </w:rPr>
      </w:pPr>
      <w:r>
        <w:rPr>
          <w:color w:val="auto"/>
          <w:szCs w:val="28"/>
        </w:rPr>
        <w:tab/>
        <w:t>- Có trách nhiệm lưu minh chứng điểm danh sau mỗi tiết dạy (liên hệ đ/c Hằng A để được hướng dẫn).</w:t>
      </w:r>
    </w:p>
    <w:p w:rsidR="00B7184E" w:rsidRDefault="00C864A3" w:rsidP="00B7184E">
      <w:pPr>
        <w:spacing w:line="312" w:lineRule="auto"/>
        <w:jc w:val="both"/>
        <w:rPr>
          <w:color w:val="auto"/>
          <w:szCs w:val="28"/>
        </w:rPr>
      </w:pPr>
      <w:r>
        <w:rPr>
          <w:color w:val="auto"/>
          <w:szCs w:val="28"/>
        </w:rPr>
        <w:tab/>
        <w:t>- Liên hệ chặt chẽ với giáo viên chủ nhiệm lớp để quản lý, đôn đốc học sinh. Báo chính xác, kịp thời mức độ tham gia thực hiện nhiệm vụ của học</w:t>
      </w:r>
      <w:r w:rsidR="001E003E">
        <w:rPr>
          <w:color w:val="auto"/>
          <w:szCs w:val="28"/>
        </w:rPr>
        <w:t xml:space="preserve"> sinh đến giáo viên chủ nhiệm,</w:t>
      </w:r>
      <w:r>
        <w:rPr>
          <w:color w:val="auto"/>
          <w:szCs w:val="28"/>
        </w:rPr>
        <w:t xml:space="preserve"> Tổ trưởng chuyên môn, </w:t>
      </w:r>
      <w:r w:rsidR="001E003E">
        <w:rPr>
          <w:color w:val="auto"/>
          <w:szCs w:val="28"/>
        </w:rPr>
        <w:t>Ban giám hiệu</w:t>
      </w:r>
      <w:r>
        <w:rPr>
          <w:color w:val="auto"/>
          <w:szCs w:val="28"/>
        </w:rPr>
        <w:t>.</w:t>
      </w:r>
    </w:p>
    <w:p w:rsidR="00C864A3" w:rsidRPr="00D365E2" w:rsidRDefault="00C864A3" w:rsidP="00B7184E">
      <w:pPr>
        <w:spacing w:line="312" w:lineRule="auto"/>
        <w:jc w:val="both"/>
        <w:rPr>
          <w:b/>
          <w:color w:val="auto"/>
          <w:szCs w:val="28"/>
        </w:rPr>
      </w:pPr>
      <w:r>
        <w:rPr>
          <w:color w:val="auto"/>
          <w:szCs w:val="28"/>
        </w:rPr>
        <w:tab/>
      </w:r>
      <w:r w:rsidR="006544A5">
        <w:rPr>
          <w:b/>
          <w:color w:val="auto"/>
          <w:szCs w:val="28"/>
        </w:rPr>
        <w:t>4</w:t>
      </w:r>
      <w:r w:rsidRPr="00D365E2">
        <w:rPr>
          <w:b/>
          <w:color w:val="auto"/>
          <w:szCs w:val="28"/>
        </w:rPr>
        <w:t xml:space="preserve">.4. </w:t>
      </w:r>
      <w:r w:rsidRPr="00D365E2">
        <w:rPr>
          <w:color w:val="auto"/>
          <w:szCs w:val="28"/>
        </w:rPr>
        <w:t>Giáo viên chủ nhiệm</w:t>
      </w:r>
    </w:p>
    <w:p w:rsidR="00C864A3" w:rsidRDefault="00C864A3" w:rsidP="00B7184E">
      <w:pPr>
        <w:spacing w:line="312" w:lineRule="auto"/>
        <w:jc w:val="both"/>
        <w:rPr>
          <w:color w:val="auto"/>
          <w:szCs w:val="28"/>
        </w:rPr>
      </w:pPr>
      <w:r>
        <w:rPr>
          <w:color w:val="auto"/>
          <w:szCs w:val="28"/>
        </w:rPr>
        <w:tab/>
        <w:t>- Thông báo đầy đủ kế hoạch chuyên môn</w:t>
      </w:r>
      <w:r w:rsidR="00F72376">
        <w:rPr>
          <w:color w:val="auto"/>
          <w:szCs w:val="28"/>
        </w:rPr>
        <w:t>, lịch học, thời khóa biểu</w:t>
      </w:r>
      <w:r>
        <w:rPr>
          <w:color w:val="auto"/>
          <w:szCs w:val="28"/>
        </w:rPr>
        <w:t xml:space="preserve"> của nhà trường đến PHHS và học sinh.</w:t>
      </w:r>
    </w:p>
    <w:p w:rsidR="00FA001C" w:rsidRDefault="00C864A3" w:rsidP="00B7184E">
      <w:pPr>
        <w:spacing w:line="312" w:lineRule="auto"/>
        <w:jc w:val="both"/>
        <w:rPr>
          <w:color w:val="auto"/>
          <w:szCs w:val="28"/>
        </w:rPr>
      </w:pPr>
      <w:r>
        <w:rPr>
          <w:color w:val="auto"/>
          <w:szCs w:val="28"/>
        </w:rPr>
        <w:tab/>
        <w:t>- Phối hợp với giáo viên bộ môn để quản lý, đôn đốc học sinh. Thành lập nhóm của lớp bao gồm đầy đủ các giáo viên bộ môn và học sinh.</w:t>
      </w:r>
    </w:p>
    <w:p w:rsidR="00FA001C" w:rsidRDefault="00FA001C" w:rsidP="00B7184E">
      <w:pPr>
        <w:spacing w:line="312" w:lineRule="auto"/>
        <w:jc w:val="both"/>
        <w:rPr>
          <w:color w:val="auto"/>
          <w:szCs w:val="28"/>
        </w:rPr>
      </w:pPr>
      <w:r>
        <w:rPr>
          <w:color w:val="auto"/>
          <w:szCs w:val="28"/>
        </w:rPr>
        <w:tab/>
        <w:t xml:space="preserve">- Trong quá trình học sinh cài đặt Teams, nếu gặp khó khăn gì giáo viên chủ nhiệm nhắc các em liên hệ thầy Minh để được giúp đỡ. </w:t>
      </w:r>
    </w:p>
    <w:p w:rsidR="007C7684" w:rsidRPr="00717BF6" w:rsidRDefault="00C864A3" w:rsidP="00B7184E">
      <w:pPr>
        <w:spacing w:line="312" w:lineRule="auto"/>
        <w:jc w:val="both"/>
        <w:rPr>
          <w:color w:val="auto"/>
          <w:szCs w:val="28"/>
        </w:rPr>
      </w:pPr>
      <w:r>
        <w:rPr>
          <w:color w:val="auto"/>
          <w:szCs w:val="28"/>
        </w:rPr>
        <w:tab/>
        <w:t xml:space="preserve">- Liên hệ với PHHS để </w:t>
      </w:r>
      <w:r w:rsidR="007C7684">
        <w:rPr>
          <w:color w:val="auto"/>
          <w:szCs w:val="28"/>
        </w:rPr>
        <w:t xml:space="preserve">khắc phục khó khăn, </w:t>
      </w:r>
      <w:r>
        <w:rPr>
          <w:color w:val="auto"/>
          <w:szCs w:val="28"/>
        </w:rPr>
        <w:t>chuẩn bị tối đa điều kiện học trực tuyến cho học sinh.</w:t>
      </w:r>
      <w:r w:rsidR="00F72376">
        <w:rPr>
          <w:color w:val="auto"/>
          <w:szCs w:val="28"/>
        </w:rPr>
        <w:tab/>
      </w:r>
    </w:p>
    <w:p w:rsidR="00C864A3" w:rsidRPr="00F72376" w:rsidRDefault="00C864A3" w:rsidP="00B7184E">
      <w:pPr>
        <w:spacing w:line="312" w:lineRule="auto"/>
        <w:jc w:val="both"/>
        <w:rPr>
          <w:color w:val="auto"/>
          <w:szCs w:val="28"/>
        </w:rPr>
      </w:pPr>
      <w:r>
        <w:rPr>
          <w:color w:val="auto"/>
          <w:szCs w:val="28"/>
        </w:rPr>
        <w:tab/>
      </w:r>
      <w:r w:rsidR="006544A5">
        <w:rPr>
          <w:b/>
          <w:color w:val="auto"/>
          <w:szCs w:val="28"/>
        </w:rPr>
        <w:t>4</w:t>
      </w:r>
      <w:r w:rsidRPr="00F72376">
        <w:rPr>
          <w:b/>
          <w:color w:val="auto"/>
          <w:szCs w:val="28"/>
        </w:rPr>
        <w:t xml:space="preserve">.5. </w:t>
      </w:r>
      <w:r w:rsidRPr="00F72376">
        <w:rPr>
          <w:color w:val="auto"/>
          <w:szCs w:val="28"/>
        </w:rPr>
        <w:t>Học sinh</w:t>
      </w:r>
    </w:p>
    <w:p w:rsidR="00717BF6" w:rsidRDefault="00C864A3" w:rsidP="00B7184E">
      <w:pPr>
        <w:spacing w:line="312" w:lineRule="auto"/>
        <w:jc w:val="both"/>
        <w:rPr>
          <w:color w:val="auto"/>
          <w:szCs w:val="28"/>
        </w:rPr>
      </w:pPr>
      <w:r>
        <w:rPr>
          <w:color w:val="auto"/>
          <w:szCs w:val="28"/>
        </w:rPr>
        <w:tab/>
        <w:t xml:space="preserve">- </w:t>
      </w:r>
      <w:r w:rsidR="00F72376">
        <w:rPr>
          <w:color w:val="auto"/>
          <w:szCs w:val="28"/>
        </w:rPr>
        <w:t>Khắc phục c</w:t>
      </w:r>
      <w:r>
        <w:rPr>
          <w:color w:val="auto"/>
          <w:szCs w:val="28"/>
        </w:rPr>
        <w:t>huẩn bị phương tiện</w:t>
      </w:r>
      <w:r w:rsidR="00F72376">
        <w:rPr>
          <w:color w:val="auto"/>
          <w:szCs w:val="28"/>
        </w:rPr>
        <w:t>, cài đặt phần mềm, ứng dụng</w:t>
      </w:r>
      <w:r>
        <w:rPr>
          <w:color w:val="auto"/>
          <w:szCs w:val="28"/>
        </w:rPr>
        <w:t xml:space="preserve"> để th</w:t>
      </w:r>
      <w:r w:rsidR="00F72376">
        <w:rPr>
          <w:color w:val="auto"/>
          <w:szCs w:val="28"/>
        </w:rPr>
        <w:t>am gia học tập</w:t>
      </w:r>
      <w:r>
        <w:rPr>
          <w:color w:val="auto"/>
          <w:szCs w:val="28"/>
        </w:rPr>
        <w:t xml:space="preserve"> trực tuyến.</w:t>
      </w:r>
    </w:p>
    <w:p w:rsidR="00C864A3" w:rsidRDefault="00F72376" w:rsidP="00B7184E">
      <w:pPr>
        <w:spacing w:line="312" w:lineRule="auto"/>
        <w:jc w:val="both"/>
        <w:rPr>
          <w:color w:val="auto"/>
          <w:szCs w:val="28"/>
        </w:rPr>
      </w:pPr>
      <w:r>
        <w:rPr>
          <w:color w:val="auto"/>
          <w:szCs w:val="28"/>
        </w:rPr>
        <w:tab/>
        <w:t>- Tham gia đầy đủ, đúng giờ các tiết học</w:t>
      </w:r>
      <w:r w:rsidR="00C864A3">
        <w:rPr>
          <w:color w:val="auto"/>
          <w:szCs w:val="28"/>
        </w:rPr>
        <w:t>.</w:t>
      </w:r>
    </w:p>
    <w:p w:rsidR="00C864A3" w:rsidRPr="00717BF6" w:rsidRDefault="00C864A3" w:rsidP="00B7184E">
      <w:pPr>
        <w:spacing w:line="312" w:lineRule="auto"/>
        <w:jc w:val="both"/>
        <w:rPr>
          <w:color w:val="auto"/>
          <w:szCs w:val="28"/>
        </w:rPr>
      </w:pPr>
      <w:r>
        <w:rPr>
          <w:color w:val="auto"/>
          <w:szCs w:val="28"/>
        </w:rPr>
        <w:tab/>
        <w:t>- Có thái độ, ý thức đúng trong các buổi học tập, ôn tập trực tuyến.</w:t>
      </w:r>
      <w:r w:rsidR="00F72376">
        <w:rPr>
          <w:color w:val="auto"/>
          <w:szCs w:val="28"/>
        </w:rPr>
        <w:t xml:space="preserve"> Nghiêm cấm học sinh cung cấp ID hoặc cho mượn tài khoản. Nhà trường sẽ xử lý nghiêm các trường hợp học sinh </w:t>
      </w:r>
      <w:proofErr w:type="gramStart"/>
      <w:r w:rsidR="00F72376">
        <w:rPr>
          <w:color w:val="auto"/>
          <w:szCs w:val="28"/>
        </w:rPr>
        <w:t>vi</w:t>
      </w:r>
      <w:proofErr w:type="gramEnd"/>
      <w:r w:rsidR="00F72376">
        <w:rPr>
          <w:color w:val="auto"/>
          <w:szCs w:val="28"/>
        </w:rPr>
        <w:t xml:space="preserve"> phạm quy định.</w:t>
      </w:r>
      <w:r>
        <w:rPr>
          <w:color w:val="auto"/>
          <w:szCs w:val="28"/>
        </w:rPr>
        <w:tab/>
      </w:r>
    </w:p>
    <w:p w:rsidR="00C864A3" w:rsidRPr="003F261E" w:rsidRDefault="006544A5" w:rsidP="00B7184E">
      <w:pPr>
        <w:spacing w:line="312" w:lineRule="auto"/>
        <w:ind w:firstLine="720"/>
        <w:jc w:val="both"/>
        <w:rPr>
          <w:b/>
          <w:color w:val="auto"/>
          <w:szCs w:val="28"/>
        </w:rPr>
      </w:pPr>
      <w:r>
        <w:rPr>
          <w:b/>
          <w:color w:val="auto"/>
          <w:szCs w:val="28"/>
        </w:rPr>
        <w:lastRenderedPageBreak/>
        <w:t>4</w:t>
      </w:r>
      <w:r w:rsidR="00C864A3" w:rsidRPr="003F261E">
        <w:rPr>
          <w:b/>
          <w:color w:val="auto"/>
          <w:szCs w:val="28"/>
        </w:rPr>
        <w:t>.</w:t>
      </w:r>
      <w:r>
        <w:rPr>
          <w:b/>
          <w:color w:val="auto"/>
          <w:szCs w:val="28"/>
        </w:rPr>
        <w:t>6.</w:t>
      </w:r>
      <w:r w:rsidR="00C864A3" w:rsidRPr="003F261E">
        <w:rPr>
          <w:b/>
          <w:color w:val="auto"/>
          <w:szCs w:val="28"/>
        </w:rPr>
        <w:t xml:space="preserve"> </w:t>
      </w:r>
      <w:r w:rsidR="00C864A3" w:rsidRPr="00FA001C">
        <w:rPr>
          <w:color w:val="auto"/>
          <w:szCs w:val="28"/>
        </w:rPr>
        <w:t>Ban chuyên môn đề nghị Phụ huynh học sinh</w:t>
      </w:r>
    </w:p>
    <w:p w:rsidR="00C864A3" w:rsidRDefault="00C864A3" w:rsidP="00B7184E">
      <w:pPr>
        <w:spacing w:line="312" w:lineRule="auto"/>
        <w:ind w:firstLine="720"/>
        <w:jc w:val="both"/>
        <w:rPr>
          <w:color w:val="auto"/>
          <w:szCs w:val="28"/>
        </w:rPr>
      </w:pPr>
      <w:r>
        <w:rPr>
          <w:color w:val="auto"/>
          <w:szCs w:val="28"/>
        </w:rPr>
        <w:t>- Khắc phục, tạo điều kiện tối đa về phương tiện, thời gian để học sinh học tập.</w:t>
      </w:r>
    </w:p>
    <w:p w:rsidR="00C864A3" w:rsidRPr="00B7184E" w:rsidRDefault="00C864A3" w:rsidP="00B7184E">
      <w:pPr>
        <w:spacing w:line="312" w:lineRule="auto"/>
        <w:ind w:firstLine="720"/>
        <w:jc w:val="both"/>
        <w:rPr>
          <w:szCs w:val="28"/>
        </w:rPr>
      </w:pPr>
      <w:r>
        <w:rPr>
          <w:color w:val="auto"/>
          <w:szCs w:val="28"/>
        </w:rPr>
        <w:t>- Phối hợp chặt chẽ với giáo viên chủ nhiệm để quản lý, đôn đốc học sinh</w:t>
      </w:r>
    </w:p>
    <w:p w:rsidR="00C864A3" w:rsidRDefault="00C864A3" w:rsidP="00B7184E">
      <w:pPr>
        <w:spacing w:line="312" w:lineRule="auto"/>
        <w:jc w:val="both"/>
        <w:rPr>
          <w:color w:val="auto"/>
          <w:szCs w:val="28"/>
        </w:rPr>
      </w:pPr>
      <w:r>
        <w:rPr>
          <w:color w:val="auto"/>
          <w:szCs w:val="28"/>
        </w:rPr>
        <w:tab/>
        <w:t>Ban chuyên môn yêu cầu các tổ, nhóm, giáo viên và học sinh thực hiện nghiêm; đề nghị Phụ huynh học sinh phối hợp tốt vớ</w:t>
      </w:r>
      <w:r w:rsidR="00FA001C">
        <w:rPr>
          <w:color w:val="auto"/>
          <w:szCs w:val="28"/>
        </w:rPr>
        <w:t>i nhà trường để hoạt động học tập trực tuyến</w:t>
      </w:r>
      <w:r>
        <w:rPr>
          <w:color w:val="auto"/>
          <w:szCs w:val="28"/>
        </w:rPr>
        <w:t xml:space="preserve"> của học sinh đạt hiệu quả cao. </w:t>
      </w:r>
    </w:p>
    <w:p w:rsidR="006544A5" w:rsidRDefault="006544A5" w:rsidP="00B7184E">
      <w:pPr>
        <w:spacing w:line="312" w:lineRule="auto"/>
        <w:jc w:val="both"/>
        <w:rPr>
          <w:color w:val="auto"/>
          <w:szCs w:val="28"/>
        </w:rPr>
      </w:pPr>
    </w:p>
    <w:p w:rsidR="00F72376" w:rsidRDefault="00C864A3" w:rsidP="00B7184E">
      <w:pPr>
        <w:spacing w:line="312" w:lineRule="auto"/>
        <w:ind w:firstLine="720"/>
        <w:jc w:val="both"/>
        <w:rPr>
          <w:color w:val="auto"/>
          <w:szCs w:val="28"/>
        </w:rPr>
      </w:pPr>
      <w:r w:rsidRPr="00065B45">
        <w:rPr>
          <w:color w:val="auto"/>
          <w:szCs w:val="28"/>
        </w:rPr>
        <w:t xml:space="preserve">Trong quá trình thực hiện, có vướng mắc gì </w:t>
      </w:r>
      <w:r w:rsidR="00F72376">
        <w:rPr>
          <w:color w:val="auto"/>
          <w:szCs w:val="28"/>
        </w:rPr>
        <w:t xml:space="preserve">giáo viên và học sinh có thể </w:t>
      </w:r>
      <w:r w:rsidRPr="00065B45">
        <w:rPr>
          <w:color w:val="auto"/>
          <w:szCs w:val="28"/>
        </w:rPr>
        <w:t>liên hệ</w:t>
      </w:r>
      <w:r w:rsidR="00F72376">
        <w:rPr>
          <w:color w:val="auto"/>
          <w:szCs w:val="28"/>
        </w:rPr>
        <w:t>:</w:t>
      </w:r>
    </w:p>
    <w:p w:rsidR="00C864A3" w:rsidRDefault="00F72376" w:rsidP="00B7184E">
      <w:pPr>
        <w:spacing w:line="312" w:lineRule="auto"/>
        <w:ind w:firstLine="720"/>
        <w:jc w:val="both"/>
        <w:rPr>
          <w:color w:val="auto"/>
          <w:szCs w:val="28"/>
        </w:rPr>
      </w:pPr>
      <w:r>
        <w:rPr>
          <w:color w:val="auto"/>
          <w:szCs w:val="28"/>
        </w:rPr>
        <w:t>1. Thầy Trần Văn Thành – Phó hiệu trưởng</w:t>
      </w:r>
      <w:r w:rsidR="00C864A3" w:rsidRPr="00065B45">
        <w:rPr>
          <w:color w:val="auto"/>
          <w:szCs w:val="28"/>
        </w:rPr>
        <w:t>.</w:t>
      </w:r>
      <w:r>
        <w:rPr>
          <w:color w:val="auto"/>
          <w:szCs w:val="28"/>
        </w:rPr>
        <w:t xml:space="preserve"> SĐT: 0983 891 556 (giải đáp </w:t>
      </w:r>
      <w:proofErr w:type="gramStart"/>
      <w:r>
        <w:rPr>
          <w:color w:val="auto"/>
          <w:szCs w:val="28"/>
        </w:rPr>
        <w:t>chung</w:t>
      </w:r>
      <w:proofErr w:type="gramEnd"/>
      <w:r>
        <w:rPr>
          <w:color w:val="auto"/>
          <w:szCs w:val="28"/>
        </w:rPr>
        <w:t>).</w:t>
      </w:r>
    </w:p>
    <w:p w:rsidR="00F72376" w:rsidRDefault="00F72376" w:rsidP="00B7184E">
      <w:pPr>
        <w:spacing w:line="312" w:lineRule="auto"/>
        <w:ind w:firstLine="720"/>
        <w:jc w:val="both"/>
        <w:rPr>
          <w:color w:val="auto"/>
          <w:szCs w:val="28"/>
        </w:rPr>
      </w:pPr>
      <w:r>
        <w:rPr>
          <w:color w:val="auto"/>
          <w:szCs w:val="28"/>
        </w:rPr>
        <w:t xml:space="preserve">2. Thầy Phạm Văn Minh. </w:t>
      </w:r>
      <w:r w:rsidR="00217EDE">
        <w:rPr>
          <w:color w:val="auto"/>
          <w:szCs w:val="28"/>
        </w:rPr>
        <w:t>SĐT: 0986 672 676 (hướng dẫn các nội dung liên quan đến kỹ thuật cài đặt phần mềm).</w:t>
      </w:r>
    </w:p>
    <w:p w:rsidR="006205EA" w:rsidRPr="00DB16F6" w:rsidRDefault="00217EDE" w:rsidP="00B7184E">
      <w:pPr>
        <w:spacing w:line="312" w:lineRule="auto"/>
        <w:ind w:firstLine="720"/>
        <w:jc w:val="both"/>
        <w:rPr>
          <w:color w:val="auto"/>
          <w:szCs w:val="28"/>
        </w:rPr>
      </w:pPr>
      <w:r>
        <w:rPr>
          <w:color w:val="auto"/>
          <w:szCs w:val="28"/>
        </w:rPr>
        <w:t>3. Cô Trần Thị Hằng. SĐT: 0944 237 686 (hướng dẫn các nội dung li</w:t>
      </w:r>
      <w:r w:rsidR="00717BF6">
        <w:rPr>
          <w:color w:val="auto"/>
          <w:szCs w:val="28"/>
        </w:rPr>
        <w:t>ên quan đến kỹ thuật sử dụng phần mềm)</w:t>
      </w:r>
      <w:r>
        <w:rPr>
          <w:color w:val="auto"/>
          <w:szCs w:val="28"/>
        </w:rPr>
        <w:t>.</w:t>
      </w:r>
    </w:p>
    <w:p w:rsidR="00587D00" w:rsidRPr="00DB16F6" w:rsidRDefault="00587D00" w:rsidP="00B7184E">
      <w:pPr>
        <w:spacing w:line="312" w:lineRule="auto"/>
        <w:jc w:val="both"/>
        <w:rPr>
          <w:color w:val="auto"/>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587D00" w:rsidRPr="00DB16F6" w:rsidTr="00587D00">
        <w:tc>
          <w:tcPr>
            <w:tcW w:w="4963" w:type="dxa"/>
          </w:tcPr>
          <w:p w:rsidR="00587D00" w:rsidRPr="00DB16F6" w:rsidRDefault="00587D00" w:rsidP="00B7184E">
            <w:pPr>
              <w:spacing w:line="312" w:lineRule="auto"/>
              <w:jc w:val="both"/>
              <w:rPr>
                <w:b/>
                <w:i/>
                <w:color w:val="auto"/>
                <w:sz w:val="26"/>
                <w:szCs w:val="26"/>
              </w:rPr>
            </w:pPr>
            <w:r w:rsidRPr="00DB16F6">
              <w:rPr>
                <w:b/>
                <w:i/>
                <w:color w:val="auto"/>
                <w:sz w:val="26"/>
                <w:szCs w:val="26"/>
              </w:rPr>
              <w:t>Nơi nhận:</w:t>
            </w:r>
          </w:p>
          <w:p w:rsidR="00587D00" w:rsidRPr="00DB16F6" w:rsidRDefault="00587D00" w:rsidP="00B7184E">
            <w:pPr>
              <w:spacing w:line="312" w:lineRule="auto"/>
              <w:jc w:val="both"/>
              <w:rPr>
                <w:i/>
                <w:color w:val="auto"/>
                <w:sz w:val="26"/>
                <w:szCs w:val="26"/>
              </w:rPr>
            </w:pPr>
            <w:r w:rsidRPr="00DB16F6">
              <w:rPr>
                <w:i/>
                <w:color w:val="auto"/>
                <w:sz w:val="26"/>
                <w:szCs w:val="26"/>
              </w:rPr>
              <w:t>- BGH;</w:t>
            </w:r>
          </w:p>
          <w:p w:rsidR="00587D00" w:rsidRPr="00DB16F6" w:rsidRDefault="00587D00" w:rsidP="00B7184E">
            <w:pPr>
              <w:spacing w:line="312" w:lineRule="auto"/>
              <w:jc w:val="both"/>
              <w:rPr>
                <w:i/>
                <w:color w:val="auto"/>
                <w:sz w:val="26"/>
                <w:szCs w:val="26"/>
              </w:rPr>
            </w:pPr>
            <w:r w:rsidRPr="00DB16F6">
              <w:rPr>
                <w:i/>
                <w:color w:val="auto"/>
                <w:sz w:val="26"/>
                <w:szCs w:val="26"/>
              </w:rPr>
              <w:t>- Hội CMHS nhà trường;</w:t>
            </w:r>
          </w:p>
          <w:p w:rsidR="00587D00" w:rsidRPr="00DB16F6" w:rsidRDefault="00587D00" w:rsidP="00B7184E">
            <w:pPr>
              <w:spacing w:line="312" w:lineRule="auto"/>
              <w:jc w:val="both"/>
              <w:rPr>
                <w:i/>
                <w:color w:val="auto"/>
                <w:sz w:val="26"/>
                <w:szCs w:val="26"/>
              </w:rPr>
            </w:pPr>
            <w:r w:rsidRPr="00DB16F6">
              <w:rPr>
                <w:i/>
                <w:color w:val="auto"/>
                <w:sz w:val="26"/>
                <w:szCs w:val="26"/>
              </w:rPr>
              <w:t>- Các tổ CM;</w:t>
            </w:r>
          </w:p>
          <w:p w:rsidR="00587D00" w:rsidRPr="00DB16F6" w:rsidRDefault="00D96DCC" w:rsidP="00B7184E">
            <w:pPr>
              <w:spacing w:line="312" w:lineRule="auto"/>
              <w:jc w:val="both"/>
              <w:rPr>
                <w:i/>
                <w:color w:val="auto"/>
                <w:sz w:val="26"/>
                <w:szCs w:val="26"/>
              </w:rPr>
            </w:pPr>
            <w:r>
              <w:rPr>
                <w:i/>
                <w:color w:val="auto"/>
                <w:sz w:val="26"/>
                <w:szCs w:val="26"/>
              </w:rPr>
              <w:t>- GVCN các lớp</w:t>
            </w:r>
            <w:r w:rsidR="00587D00" w:rsidRPr="00DB16F6">
              <w:rPr>
                <w:i/>
                <w:color w:val="auto"/>
                <w:sz w:val="26"/>
                <w:szCs w:val="26"/>
              </w:rPr>
              <w:t>;</w:t>
            </w:r>
          </w:p>
          <w:p w:rsidR="00587D00" w:rsidRPr="00DB16F6" w:rsidRDefault="00587D00" w:rsidP="00B7184E">
            <w:pPr>
              <w:spacing w:line="312" w:lineRule="auto"/>
              <w:jc w:val="both"/>
              <w:rPr>
                <w:i/>
                <w:color w:val="auto"/>
                <w:sz w:val="26"/>
                <w:szCs w:val="26"/>
              </w:rPr>
            </w:pPr>
            <w:r w:rsidRPr="00DB16F6">
              <w:rPr>
                <w:i/>
                <w:color w:val="auto"/>
                <w:sz w:val="26"/>
                <w:szCs w:val="26"/>
              </w:rPr>
              <w:t>- Lưu VT.</w:t>
            </w:r>
          </w:p>
        </w:tc>
        <w:tc>
          <w:tcPr>
            <w:tcW w:w="4963" w:type="dxa"/>
          </w:tcPr>
          <w:p w:rsidR="004709BD" w:rsidRDefault="004709BD" w:rsidP="00B7184E">
            <w:pPr>
              <w:spacing w:line="312" w:lineRule="auto"/>
              <w:jc w:val="center"/>
              <w:rPr>
                <w:b/>
                <w:color w:val="auto"/>
                <w:sz w:val="26"/>
                <w:szCs w:val="26"/>
              </w:rPr>
            </w:pPr>
            <w:r>
              <w:rPr>
                <w:b/>
                <w:color w:val="auto"/>
                <w:sz w:val="26"/>
                <w:szCs w:val="26"/>
              </w:rPr>
              <w:t>KT. HIỆU TRƯỞNG</w:t>
            </w:r>
          </w:p>
          <w:p w:rsidR="004709BD" w:rsidRDefault="004709BD" w:rsidP="00B7184E">
            <w:pPr>
              <w:spacing w:line="312" w:lineRule="auto"/>
              <w:jc w:val="center"/>
              <w:rPr>
                <w:b/>
                <w:color w:val="auto"/>
                <w:sz w:val="26"/>
                <w:szCs w:val="26"/>
              </w:rPr>
            </w:pPr>
            <w:r>
              <w:rPr>
                <w:b/>
                <w:color w:val="auto"/>
                <w:sz w:val="26"/>
                <w:szCs w:val="26"/>
              </w:rPr>
              <w:t>PHÓ HIỆU TRƯỞNG</w:t>
            </w:r>
          </w:p>
          <w:p w:rsidR="004709BD" w:rsidRDefault="004709BD" w:rsidP="00B7184E">
            <w:pPr>
              <w:spacing w:line="312" w:lineRule="auto"/>
              <w:jc w:val="center"/>
              <w:rPr>
                <w:b/>
                <w:color w:val="auto"/>
                <w:sz w:val="26"/>
                <w:szCs w:val="26"/>
              </w:rPr>
            </w:pPr>
          </w:p>
          <w:p w:rsidR="004709BD" w:rsidRDefault="004709BD" w:rsidP="00B7184E">
            <w:pPr>
              <w:spacing w:line="312" w:lineRule="auto"/>
              <w:jc w:val="center"/>
              <w:rPr>
                <w:b/>
                <w:color w:val="auto"/>
                <w:sz w:val="26"/>
                <w:szCs w:val="26"/>
              </w:rPr>
            </w:pPr>
          </w:p>
          <w:p w:rsidR="004709BD" w:rsidRDefault="004709BD" w:rsidP="00B7184E">
            <w:pPr>
              <w:spacing w:line="312" w:lineRule="auto"/>
              <w:jc w:val="center"/>
              <w:rPr>
                <w:b/>
                <w:color w:val="auto"/>
                <w:sz w:val="26"/>
                <w:szCs w:val="26"/>
              </w:rPr>
            </w:pPr>
          </w:p>
          <w:p w:rsidR="004709BD" w:rsidRDefault="004709BD" w:rsidP="00B7184E">
            <w:pPr>
              <w:spacing w:line="312" w:lineRule="auto"/>
              <w:jc w:val="center"/>
              <w:rPr>
                <w:b/>
                <w:color w:val="auto"/>
                <w:sz w:val="26"/>
                <w:szCs w:val="26"/>
              </w:rPr>
            </w:pPr>
          </w:p>
          <w:p w:rsidR="00587D00" w:rsidRPr="00DB16F6" w:rsidRDefault="004709BD" w:rsidP="00B7184E">
            <w:pPr>
              <w:spacing w:line="312" w:lineRule="auto"/>
              <w:jc w:val="center"/>
              <w:rPr>
                <w:b/>
                <w:color w:val="auto"/>
                <w:sz w:val="26"/>
                <w:szCs w:val="26"/>
              </w:rPr>
            </w:pPr>
            <w:r>
              <w:rPr>
                <w:b/>
                <w:color w:val="auto"/>
                <w:sz w:val="26"/>
                <w:szCs w:val="26"/>
              </w:rPr>
              <w:t xml:space="preserve">Trần Văn Thành </w:t>
            </w:r>
          </w:p>
          <w:p w:rsidR="00587D00" w:rsidRPr="00DB16F6" w:rsidRDefault="00587D00" w:rsidP="00B7184E">
            <w:pPr>
              <w:spacing w:line="312" w:lineRule="auto"/>
              <w:jc w:val="center"/>
              <w:rPr>
                <w:b/>
                <w:color w:val="auto"/>
                <w:sz w:val="26"/>
                <w:szCs w:val="26"/>
              </w:rPr>
            </w:pPr>
          </w:p>
        </w:tc>
      </w:tr>
    </w:tbl>
    <w:p w:rsidR="00587D00" w:rsidRPr="00DB16F6" w:rsidRDefault="00587D00" w:rsidP="00B7184E">
      <w:pPr>
        <w:spacing w:line="312" w:lineRule="auto"/>
        <w:jc w:val="both"/>
        <w:rPr>
          <w:color w:val="auto"/>
          <w:sz w:val="26"/>
          <w:szCs w:val="26"/>
        </w:rPr>
      </w:pPr>
    </w:p>
    <w:sectPr w:rsidR="00587D00" w:rsidRPr="00DB16F6" w:rsidSect="00DB16F6">
      <w:pgSz w:w="12240" w:h="15840"/>
      <w:pgMar w:top="862" w:right="1009" w:bottom="737" w:left="129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B060402020202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B619A"/>
    <w:multiLevelType w:val="hybridMultilevel"/>
    <w:tmpl w:val="A542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D48A0"/>
    <w:multiLevelType w:val="hybridMultilevel"/>
    <w:tmpl w:val="D1540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B2D53"/>
    <w:multiLevelType w:val="hybridMultilevel"/>
    <w:tmpl w:val="2520B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C4196"/>
    <w:multiLevelType w:val="hybridMultilevel"/>
    <w:tmpl w:val="DB865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63CBF"/>
    <w:multiLevelType w:val="hybridMultilevel"/>
    <w:tmpl w:val="34C28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CA4C1E"/>
    <w:multiLevelType w:val="hybridMultilevel"/>
    <w:tmpl w:val="BEB4B8FE"/>
    <w:lvl w:ilvl="0" w:tplc="0E764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952A12"/>
    <w:multiLevelType w:val="hybridMultilevel"/>
    <w:tmpl w:val="21C84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739BA"/>
    <w:multiLevelType w:val="hybridMultilevel"/>
    <w:tmpl w:val="1E1A2C6A"/>
    <w:lvl w:ilvl="0" w:tplc="024ED8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1C6013"/>
    <w:multiLevelType w:val="hybridMultilevel"/>
    <w:tmpl w:val="4BCEB744"/>
    <w:lvl w:ilvl="0" w:tplc="9EC43F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445778"/>
    <w:multiLevelType w:val="hybridMultilevel"/>
    <w:tmpl w:val="78F49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0"/>
  </w:num>
  <w:num w:numId="5">
    <w:abstractNumId w:val="3"/>
  </w:num>
  <w:num w:numId="6">
    <w:abstractNumId w:val="9"/>
  </w:num>
  <w:num w:numId="7">
    <w:abstractNumId w:val="7"/>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E9"/>
    <w:rsid w:val="00003662"/>
    <w:rsid w:val="00022E80"/>
    <w:rsid w:val="0003090E"/>
    <w:rsid w:val="000321FF"/>
    <w:rsid w:val="00060ED6"/>
    <w:rsid w:val="000626E4"/>
    <w:rsid w:val="000652BF"/>
    <w:rsid w:val="00076F76"/>
    <w:rsid w:val="0008608A"/>
    <w:rsid w:val="000A1B34"/>
    <w:rsid w:val="000A79D5"/>
    <w:rsid w:val="000E0AF5"/>
    <w:rsid w:val="000F5AB4"/>
    <w:rsid w:val="001254D6"/>
    <w:rsid w:val="0012707E"/>
    <w:rsid w:val="00141066"/>
    <w:rsid w:val="00145544"/>
    <w:rsid w:val="00145D6E"/>
    <w:rsid w:val="001519C3"/>
    <w:rsid w:val="00152AB4"/>
    <w:rsid w:val="00173F6A"/>
    <w:rsid w:val="00175A06"/>
    <w:rsid w:val="00177B82"/>
    <w:rsid w:val="001817E3"/>
    <w:rsid w:val="0018662B"/>
    <w:rsid w:val="001869CC"/>
    <w:rsid w:val="001A466D"/>
    <w:rsid w:val="001A6F08"/>
    <w:rsid w:val="001B036A"/>
    <w:rsid w:val="001B1D4A"/>
    <w:rsid w:val="001B45A7"/>
    <w:rsid w:val="001B6014"/>
    <w:rsid w:val="001B62F4"/>
    <w:rsid w:val="001C38B5"/>
    <w:rsid w:val="001C5A29"/>
    <w:rsid w:val="001E003E"/>
    <w:rsid w:val="001E0F8A"/>
    <w:rsid w:val="001E3FB8"/>
    <w:rsid w:val="001E4AD1"/>
    <w:rsid w:val="001F6CC4"/>
    <w:rsid w:val="002047BD"/>
    <w:rsid w:val="00217EDE"/>
    <w:rsid w:val="002227E1"/>
    <w:rsid w:val="00222D0D"/>
    <w:rsid w:val="00235FB9"/>
    <w:rsid w:val="00237E04"/>
    <w:rsid w:val="00263848"/>
    <w:rsid w:val="00282692"/>
    <w:rsid w:val="00287FAB"/>
    <w:rsid w:val="00292FB5"/>
    <w:rsid w:val="002A6FD7"/>
    <w:rsid w:val="002B638C"/>
    <w:rsid w:val="002D7BD3"/>
    <w:rsid w:val="002E0239"/>
    <w:rsid w:val="002E613B"/>
    <w:rsid w:val="00352844"/>
    <w:rsid w:val="003554F0"/>
    <w:rsid w:val="00355DB9"/>
    <w:rsid w:val="00361631"/>
    <w:rsid w:val="0036751B"/>
    <w:rsid w:val="003A0B05"/>
    <w:rsid w:val="003A1FF0"/>
    <w:rsid w:val="003A624C"/>
    <w:rsid w:val="003A70BB"/>
    <w:rsid w:val="003B4B7A"/>
    <w:rsid w:val="003C32AC"/>
    <w:rsid w:val="003C32C6"/>
    <w:rsid w:val="003E0612"/>
    <w:rsid w:val="003F1EFB"/>
    <w:rsid w:val="003F77CE"/>
    <w:rsid w:val="00423C33"/>
    <w:rsid w:val="004313CF"/>
    <w:rsid w:val="00453222"/>
    <w:rsid w:val="00457B7E"/>
    <w:rsid w:val="0046050B"/>
    <w:rsid w:val="00467EF1"/>
    <w:rsid w:val="004709BD"/>
    <w:rsid w:val="00474AB3"/>
    <w:rsid w:val="00481A52"/>
    <w:rsid w:val="00492DA3"/>
    <w:rsid w:val="00494F66"/>
    <w:rsid w:val="004A2720"/>
    <w:rsid w:val="004A55BB"/>
    <w:rsid w:val="004B20EE"/>
    <w:rsid w:val="004D2131"/>
    <w:rsid w:val="004D48B4"/>
    <w:rsid w:val="004D7330"/>
    <w:rsid w:val="005043B0"/>
    <w:rsid w:val="005048B1"/>
    <w:rsid w:val="00506C11"/>
    <w:rsid w:val="005150E3"/>
    <w:rsid w:val="005305DB"/>
    <w:rsid w:val="005320D9"/>
    <w:rsid w:val="005408D5"/>
    <w:rsid w:val="00551B59"/>
    <w:rsid w:val="005544C0"/>
    <w:rsid w:val="005578FE"/>
    <w:rsid w:val="00565888"/>
    <w:rsid w:val="0057011E"/>
    <w:rsid w:val="00575E7D"/>
    <w:rsid w:val="005819E1"/>
    <w:rsid w:val="005838E9"/>
    <w:rsid w:val="00584D57"/>
    <w:rsid w:val="00585001"/>
    <w:rsid w:val="00587D00"/>
    <w:rsid w:val="005A0E44"/>
    <w:rsid w:val="005A2565"/>
    <w:rsid w:val="005A2660"/>
    <w:rsid w:val="005A3797"/>
    <w:rsid w:val="005B40FD"/>
    <w:rsid w:val="005B7D83"/>
    <w:rsid w:val="005D69B1"/>
    <w:rsid w:val="005F65EC"/>
    <w:rsid w:val="00605CFC"/>
    <w:rsid w:val="00610C5B"/>
    <w:rsid w:val="00617699"/>
    <w:rsid w:val="006205EA"/>
    <w:rsid w:val="006212AC"/>
    <w:rsid w:val="00630F75"/>
    <w:rsid w:val="0063787E"/>
    <w:rsid w:val="006544A5"/>
    <w:rsid w:val="00663C78"/>
    <w:rsid w:val="00664352"/>
    <w:rsid w:val="00676AB2"/>
    <w:rsid w:val="00695251"/>
    <w:rsid w:val="006B02F7"/>
    <w:rsid w:val="006C1805"/>
    <w:rsid w:val="006C5328"/>
    <w:rsid w:val="006E3252"/>
    <w:rsid w:val="0070776C"/>
    <w:rsid w:val="00711C0F"/>
    <w:rsid w:val="00716174"/>
    <w:rsid w:val="00717BF6"/>
    <w:rsid w:val="00724E54"/>
    <w:rsid w:val="00734F29"/>
    <w:rsid w:val="00745250"/>
    <w:rsid w:val="007631CF"/>
    <w:rsid w:val="007741FB"/>
    <w:rsid w:val="0078013A"/>
    <w:rsid w:val="00784D05"/>
    <w:rsid w:val="0078557E"/>
    <w:rsid w:val="007868A5"/>
    <w:rsid w:val="00797233"/>
    <w:rsid w:val="007A76A6"/>
    <w:rsid w:val="007C486D"/>
    <w:rsid w:val="007C7684"/>
    <w:rsid w:val="007E19FB"/>
    <w:rsid w:val="008002CE"/>
    <w:rsid w:val="008007F1"/>
    <w:rsid w:val="00800924"/>
    <w:rsid w:val="00801BE2"/>
    <w:rsid w:val="00806543"/>
    <w:rsid w:val="0081098B"/>
    <w:rsid w:val="0082047A"/>
    <w:rsid w:val="00841658"/>
    <w:rsid w:val="00875187"/>
    <w:rsid w:val="00880D39"/>
    <w:rsid w:val="00883AC6"/>
    <w:rsid w:val="00887D7B"/>
    <w:rsid w:val="008A42B1"/>
    <w:rsid w:val="008B1A7E"/>
    <w:rsid w:val="008B26B2"/>
    <w:rsid w:val="008C0565"/>
    <w:rsid w:val="008C7C65"/>
    <w:rsid w:val="008D30E8"/>
    <w:rsid w:val="008D52F6"/>
    <w:rsid w:val="008F2546"/>
    <w:rsid w:val="008F3D74"/>
    <w:rsid w:val="00902705"/>
    <w:rsid w:val="0090385F"/>
    <w:rsid w:val="00903C6B"/>
    <w:rsid w:val="00922AE3"/>
    <w:rsid w:val="0092555E"/>
    <w:rsid w:val="009332B7"/>
    <w:rsid w:val="009461DB"/>
    <w:rsid w:val="00950F35"/>
    <w:rsid w:val="009757F3"/>
    <w:rsid w:val="00975C38"/>
    <w:rsid w:val="00982FC6"/>
    <w:rsid w:val="009847B8"/>
    <w:rsid w:val="00986318"/>
    <w:rsid w:val="009864D5"/>
    <w:rsid w:val="009934F0"/>
    <w:rsid w:val="00993842"/>
    <w:rsid w:val="009A1F52"/>
    <w:rsid w:val="009A73D8"/>
    <w:rsid w:val="009B1EFF"/>
    <w:rsid w:val="009B5CF2"/>
    <w:rsid w:val="009C01A7"/>
    <w:rsid w:val="00A1347F"/>
    <w:rsid w:val="00A35C99"/>
    <w:rsid w:val="00A43F62"/>
    <w:rsid w:val="00A51085"/>
    <w:rsid w:val="00A90966"/>
    <w:rsid w:val="00A9199A"/>
    <w:rsid w:val="00A9208C"/>
    <w:rsid w:val="00A92E1B"/>
    <w:rsid w:val="00A96905"/>
    <w:rsid w:val="00AB4A73"/>
    <w:rsid w:val="00AB7EDB"/>
    <w:rsid w:val="00AC6559"/>
    <w:rsid w:val="00AD072C"/>
    <w:rsid w:val="00AD31F5"/>
    <w:rsid w:val="00AD4C1A"/>
    <w:rsid w:val="00AE54B1"/>
    <w:rsid w:val="00B05FD2"/>
    <w:rsid w:val="00B13960"/>
    <w:rsid w:val="00B55193"/>
    <w:rsid w:val="00B67B0D"/>
    <w:rsid w:val="00B7184E"/>
    <w:rsid w:val="00B727D3"/>
    <w:rsid w:val="00B77114"/>
    <w:rsid w:val="00B92863"/>
    <w:rsid w:val="00BA7CE7"/>
    <w:rsid w:val="00BD1350"/>
    <w:rsid w:val="00BD4EA9"/>
    <w:rsid w:val="00BE31FD"/>
    <w:rsid w:val="00C03D42"/>
    <w:rsid w:val="00C1554D"/>
    <w:rsid w:val="00C1745A"/>
    <w:rsid w:val="00C237C3"/>
    <w:rsid w:val="00C241A1"/>
    <w:rsid w:val="00C466D3"/>
    <w:rsid w:val="00C70D75"/>
    <w:rsid w:val="00C740DA"/>
    <w:rsid w:val="00C74982"/>
    <w:rsid w:val="00C805ED"/>
    <w:rsid w:val="00C864A3"/>
    <w:rsid w:val="00C8681A"/>
    <w:rsid w:val="00CB03BC"/>
    <w:rsid w:val="00CD0B56"/>
    <w:rsid w:val="00CE2D07"/>
    <w:rsid w:val="00CF1B54"/>
    <w:rsid w:val="00CF5A38"/>
    <w:rsid w:val="00D1099E"/>
    <w:rsid w:val="00D1588B"/>
    <w:rsid w:val="00D2126C"/>
    <w:rsid w:val="00D276DA"/>
    <w:rsid w:val="00D365E2"/>
    <w:rsid w:val="00D37439"/>
    <w:rsid w:val="00D517AB"/>
    <w:rsid w:val="00D518CC"/>
    <w:rsid w:val="00D664FE"/>
    <w:rsid w:val="00D666D0"/>
    <w:rsid w:val="00D66F1F"/>
    <w:rsid w:val="00D7096B"/>
    <w:rsid w:val="00D96DCC"/>
    <w:rsid w:val="00DB16F6"/>
    <w:rsid w:val="00DB27DE"/>
    <w:rsid w:val="00DB6193"/>
    <w:rsid w:val="00DB6E6B"/>
    <w:rsid w:val="00DC2B84"/>
    <w:rsid w:val="00DD0FD7"/>
    <w:rsid w:val="00DE08C5"/>
    <w:rsid w:val="00E06C28"/>
    <w:rsid w:val="00E17AA4"/>
    <w:rsid w:val="00E30A65"/>
    <w:rsid w:val="00E41B1F"/>
    <w:rsid w:val="00E55620"/>
    <w:rsid w:val="00E7495C"/>
    <w:rsid w:val="00E84E90"/>
    <w:rsid w:val="00EC10D6"/>
    <w:rsid w:val="00EE1E37"/>
    <w:rsid w:val="00EE21F5"/>
    <w:rsid w:val="00EF3D48"/>
    <w:rsid w:val="00EF4412"/>
    <w:rsid w:val="00F05E2C"/>
    <w:rsid w:val="00F10F59"/>
    <w:rsid w:val="00F17668"/>
    <w:rsid w:val="00F2058A"/>
    <w:rsid w:val="00F43518"/>
    <w:rsid w:val="00F45B9A"/>
    <w:rsid w:val="00F57D97"/>
    <w:rsid w:val="00F65221"/>
    <w:rsid w:val="00F72376"/>
    <w:rsid w:val="00F87F2F"/>
    <w:rsid w:val="00FA001C"/>
    <w:rsid w:val="00FA6E84"/>
    <w:rsid w:val="00FB3F70"/>
    <w:rsid w:val="00FC4C0C"/>
    <w:rsid w:val="00FC7B26"/>
    <w:rsid w:val="00FD55AF"/>
    <w:rsid w:val="00FD737E"/>
    <w:rsid w:val="00FE1F59"/>
    <w:rsid w:val="00FE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FE247F-E68D-462E-995E-893844B0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2E74B5" w:themeColor="accent1" w:themeShade="BF"/>
        <w:sz w:val="28"/>
        <w:szCs w:val="3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3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3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4</Pages>
  <Words>1349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2020-03-14T06:54:00Z</dcterms:created>
  <dcterms:modified xsi:type="dcterms:W3CDTF">2021-05-02T10:03:00Z</dcterms:modified>
</cp:coreProperties>
</file>